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仿宋_GB2312" w:hAnsi="方正仿宋_GB2312" w:eastAsia="方正仿宋_GB2312" w:cs="方正仿宋_GB2312"/>
          <w:sz w:val="21"/>
          <w:szCs w:val="21"/>
        </w:rPr>
      </w:pPr>
      <w:r>
        <w:rPr>
          <w:rFonts w:hint="eastAsia" w:asciiTheme="minorEastAsia" w:hAnsiTheme="minorEastAsia" w:eastAsiaTheme="minorEastAsia" w:cstheme="minorEastAsia"/>
          <w:b/>
          <w:bCs/>
          <w:color w:val="000000"/>
          <w:kern w:val="0"/>
          <w:sz w:val="52"/>
          <w:szCs w:val="52"/>
          <w:lang w:bidi="ar"/>
        </w:rPr>
        <w:t>危险废物管理制度</w:t>
      </w:r>
    </w:p>
    <w:p>
      <w:pPr>
        <w:ind w:firstLine="420" w:firstLineChars="200"/>
        <w:rPr>
          <w:rFonts w:hint="eastAsia" w:ascii="方正仿宋_GB2312" w:hAnsi="方正仿宋_GB2312" w:eastAsia="方正仿宋_GB2312" w:cs="方正仿宋_GB2312"/>
          <w:sz w:val="21"/>
          <w:szCs w:val="21"/>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一、目的</w:t>
      </w:r>
    </w:p>
    <w:p>
      <w:pPr>
        <w:rPr>
          <w:rFonts w:hint="eastAsia" w:ascii="宋体" w:hAnsi="宋体" w:eastAsia="宋体" w:cs="宋体"/>
          <w:sz w:val="28"/>
          <w:szCs w:val="28"/>
        </w:rPr>
      </w:pPr>
      <w:r>
        <w:rPr>
          <w:rFonts w:hint="eastAsia" w:ascii="宋体" w:hAnsi="宋体" w:eastAsia="宋体" w:cs="宋体"/>
          <w:sz w:val="28"/>
          <w:szCs w:val="28"/>
        </w:rPr>
        <w:t>　　为加强危险废物管理，保护生态环境，保障人体</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"http://www.xuexila.com/yangsheng/" \t "http://www.xuexila.com/zhishi/guanli/_blank" </w:instrText>
      </w:r>
      <w:r>
        <w:rPr>
          <w:rFonts w:hint="eastAsia" w:ascii="宋体" w:hAnsi="宋体" w:eastAsia="宋体" w:cs="宋体"/>
          <w:sz w:val="28"/>
          <w:szCs w:val="28"/>
        </w:rPr>
        <w:fldChar w:fldCharType="separate"/>
      </w:r>
      <w:r>
        <w:rPr>
          <w:rFonts w:hint="eastAsia" w:ascii="宋体" w:hAnsi="宋体" w:eastAsia="宋体" w:cs="宋体"/>
          <w:sz w:val="28"/>
          <w:szCs w:val="28"/>
        </w:rPr>
        <w:t>健康</w:t>
      </w:r>
      <w:r>
        <w:rPr>
          <w:rFonts w:hint="eastAsia" w:ascii="宋体" w:hAnsi="宋体" w:eastAsia="宋体" w:cs="宋体"/>
          <w:sz w:val="28"/>
          <w:szCs w:val="28"/>
        </w:rPr>
        <w:fldChar w:fldCharType="end"/>
      </w:r>
      <w:r>
        <w:rPr>
          <w:rFonts w:hint="eastAsia" w:ascii="宋体" w:hAnsi="宋体" w:eastAsia="宋体" w:cs="宋体"/>
          <w:sz w:val="28"/>
          <w:szCs w:val="28"/>
        </w:rPr>
        <w:t>，维护公共安全，根据《中华人民共和国固体废物污染环境防治法》等法律、法规，结合本公司实际，制定该制度。</w:t>
      </w:r>
    </w:p>
    <w:p>
      <w:pPr>
        <w:rPr>
          <w:rFonts w:hint="eastAsia" w:ascii="宋体" w:hAnsi="宋体" w:eastAsia="宋体" w:cs="宋体"/>
          <w:sz w:val="28"/>
          <w:szCs w:val="28"/>
        </w:rPr>
      </w:pPr>
      <w:r>
        <w:rPr>
          <w:rFonts w:hint="eastAsia" w:ascii="宋体" w:hAnsi="宋体" w:eastAsia="宋体" w:cs="宋体"/>
          <w:sz w:val="28"/>
          <w:szCs w:val="28"/>
        </w:rPr>
        <w:t>　　二、范围</w:t>
      </w:r>
    </w:p>
    <w:p>
      <w:pPr>
        <w:rPr>
          <w:rFonts w:hint="eastAsia" w:ascii="宋体" w:hAnsi="宋体" w:eastAsia="宋体" w:cs="宋体"/>
          <w:sz w:val="28"/>
          <w:szCs w:val="28"/>
        </w:rPr>
      </w:pPr>
      <w:r>
        <w:rPr>
          <w:rFonts w:hint="eastAsia" w:ascii="宋体" w:hAnsi="宋体" w:eastAsia="宋体" w:cs="宋体"/>
          <w:sz w:val="28"/>
          <w:szCs w:val="28"/>
        </w:rPr>
        <w:t>　　1、本制度所称的危险废物是指列入《国家危险废物名录》以及根据国家规定的危险废物鉴别标准和鉴别方法认定的具有毒性、易燃性、爆炸性、腐蚀性、</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"http://www.xuexila.com/xuexifangfa/huaxue/" \t "http://www.xuexila.com/zhishi/guanli/_blank" </w:instrText>
      </w:r>
      <w:r>
        <w:rPr>
          <w:rFonts w:hint="eastAsia" w:ascii="宋体" w:hAnsi="宋体" w:eastAsia="宋体" w:cs="宋体"/>
          <w:sz w:val="28"/>
          <w:szCs w:val="28"/>
        </w:rPr>
        <w:fldChar w:fldCharType="separate"/>
      </w:r>
      <w:r>
        <w:rPr>
          <w:rFonts w:hint="eastAsia" w:ascii="宋体" w:hAnsi="宋体" w:eastAsia="宋体" w:cs="宋体"/>
          <w:sz w:val="28"/>
          <w:szCs w:val="28"/>
        </w:rPr>
        <w:t>化学</w:t>
      </w:r>
      <w:r>
        <w:rPr>
          <w:rFonts w:hint="eastAsia" w:ascii="宋体" w:hAnsi="宋体" w:eastAsia="宋体" w:cs="宋体"/>
          <w:sz w:val="28"/>
          <w:szCs w:val="28"/>
        </w:rPr>
        <w:fldChar w:fldCharType="end"/>
      </w:r>
      <w:r>
        <w:rPr>
          <w:rFonts w:hint="eastAsia" w:ascii="宋体" w:hAnsi="宋体" w:eastAsia="宋体" w:cs="宋体"/>
          <w:sz w:val="28"/>
          <w:szCs w:val="28"/>
        </w:rPr>
        <w:t>反应性、</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"http://www.xuexila.com/yangsheng/chuanranke/" \t "http://www.xuexila.com/zhishi/guanli/_blank" </w:instrText>
      </w:r>
      <w:r>
        <w:rPr>
          <w:rFonts w:hint="eastAsia" w:ascii="宋体" w:hAnsi="宋体" w:eastAsia="宋体" w:cs="宋体"/>
          <w:sz w:val="28"/>
          <w:szCs w:val="28"/>
        </w:rPr>
        <w:fldChar w:fldCharType="separate"/>
      </w:r>
      <w:r>
        <w:rPr>
          <w:rFonts w:hint="eastAsia" w:ascii="宋体" w:hAnsi="宋体" w:eastAsia="宋体" w:cs="宋体"/>
          <w:sz w:val="28"/>
          <w:szCs w:val="28"/>
        </w:rPr>
        <w:t>传染</w:t>
      </w:r>
      <w:r>
        <w:rPr>
          <w:rFonts w:hint="eastAsia" w:ascii="宋体" w:hAnsi="宋体" w:eastAsia="宋体" w:cs="宋体"/>
          <w:sz w:val="28"/>
          <w:szCs w:val="28"/>
        </w:rPr>
        <w:fldChar w:fldCharType="end"/>
      </w:r>
      <w:r>
        <w:rPr>
          <w:rFonts w:hint="eastAsia" w:ascii="宋体" w:hAnsi="宋体" w:eastAsia="宋体" w:cs="宋体"/>
          <w:sz w:val="28"/>
          <w:szCs w:val="28"/>
        </w:rPr>
        <w:t>性等一种或者几种危险特性的固态、半固态及液态废物。</w:t>
      </w:r>
    </w:p>
    <w:p>
      <w:pPr>
        <w:rPr>
          <w:rFonts w:hint="eastAsia" w:ascii="宋体" w:hAnsi="宋体" w:eastAsia="宋体" w:cs="宋体"/>
          <w:sz w:val="28"/>
          <w:szCs w:val="28"/>
        </w:rPr>
      </w:pPr>
      <w:r>
        <w:rPr>
          <w:rFonts w:hint="eastAsia" w:ascii="宋体" w:hAnsi="宋体" w:eastAsia="宋体" w:cs="宋体"/>
          <w:sz w:val="28"/>
          <w:szCs w:val="28"/>
        </w:rPr>
        <w:t>　　2、本制度适用于本公司管理区域内危险废物的产生、</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"http://www.xuexila.com/shenghuo/shoujiqingli/" \t "http://www.xuexila.com/zhishi/guanli/_blank" </w:instrText>
      </w:r>
      <w:r>
        <w:rPr>
          <w:rFonts w:hint="eastAsia" w:ascii="宋体" w:hAnsi="宋体" w:eastAsia="宋体" w:cs="宋体"/>
          <w:sz w:val="28"/>
          <w:szCs w:val="28"/>
        </w:rPr>
        <w:fldChar w:fldCharType="separate"/>
      </w:r>
      <w:r>
        <w:rPr>
          <w:rFonts w:hint="eastAsia" w:ascii="宋体" w:hAnsi="宋体" w:eastAsia="宋体" w:cs="宋体"/>
          <w:sz w:val="28"/>
          <w:szCs w:val="28"/>
        </w:rPr>
        <w:t>收集</w:t>
      </w:r>
      <w:r>
        <w:rPr>
          <w:rFonts w:hint="eastAsia" w:ascii="宋体" w:hAnsi="宋体" w:eastAsia="宋体" w:cs="宋体"/>
          <w:sz w:val="28"/>
          <w:szCs w:val="28"/>
        </w:rPr>
        <w:fldChar w:fldCharType="end"/>
      </w:r>
      <w:r>
        <w:rPr>
          <w:rFonts w:hint="eastAsia" w:ascii="宋体" w:hAnsi="宋体" w:eastAsia="宋体" w:cs="宋体"/>
          <w:sz w:val="28"/>
          <w:szCs w:val="28"/>
        </w:rPr>
        <w:t>、贮存、运送、转移、处置以及其他经营活动和监督管理活动。</w:t>
      </w:r>
    </w:p>
    <w:p>
      <w:pPr>
        <w:rPr>
          <w:rFonts w:hint="eastAsia" w:ascii="宋体" w:hAnsi="宋体" w:eastAsia="宋体" w:cs="宋体"/>
          <w:sz w:val="28"/>
          <w:szCs w:val="28"/>
        </w:rPr>
      </w:pPr>
      <w:r>
        <w:rPr>
          <w:rFonts w:hint="eastAsia" w:ascii="宋体" w:hAnsi="宋体" w:eastAsia="宋体" w:cs="宋体"/>
          <w:sz w:val="28"/>
          <w:szCs w:val="28"/>
        </w:rPr>
        <w:t>　　三、危险废物管理</w:t>
      </w:r>
    </w:p>
    <w:p>
      <w:pPr>
        <w:rPr>
          <w:rFonts w:hint="eastAsia" w:ascii="宋体" w:hAnsi="宋体" w:eastAsia="宋体" w:cs="宋体"/>
          <w:sz w:val="28"/>
          <w:szCs w:val="28"/>
        </w:rPr>
      </w:pPr>
      <w:r>
        <w:rPr>
          <w:rFonts w:hint="eastAsia" w:ascii="宋体" w:hAnsi="宋体" w:eastAsia="宋体" w:cs="宋体"/>
          <w:sz w:val="28"/>
          <w:szCs w:val="28"/>
        </w:rPr>
        <w:t>　　1、总经理作为危险废物管理的主要责任人，公司</w:t>
      </w:r>
      <w:r>
        <w:rPr>
          <w:rFonts w:hint="eastAsia" w:ascii="宋体" w:hAnsi="宋体" w:eastAsia="宋体" w:cs="宋体"/>
          <w:sz w:val="28"/>
          <w:szCs w:val="28"/>
          <w:lang w:eastAsia="zh-CN"/>
        </w:rPr>
        <w:t>安全部</w:t>
      </w:r>
      <w:r>
        <w:rPr>
          <w:rFonts w:hint="eastAsia" w:ascii="宋体" w:hAnsi="宋体" w:eastAsia="宋体" w:cs="宋体"/>
          <w:sz w:val="28"/>
          <w:szCs w:val="28"/>
        </w:rPr>
        <w:t>对本公司的危险废物环境污染防治工作实施统一的监督管理。</w:t>
      </w:r>
    </w:p>
    <w:p>
      <w:pPr>
        <w:rPr>
          <w:rFonts w:hint="eastAsia" w:ascii="宋体" w:hAnsi="宋体" w:eastAsia="宋体" w:cs="宋体"/>
          <w:sz w:val="28"/>
          <w:szCs w:val="28"/>
        </w:rPr>
      </w:pPr>
      <w:r>
        <w:rPr>
          <w:rFonts w:hint="eastAsia" w:ascii="宋体" w:hAnsi="宋体" w:eastAsia="宋体" w:cs="宋体"/>
          <w:sz w:val="28"/>
          <w:szCs w:val="28"/>
        </w:rPr>
        <w:t>　　2、危险废物管理遵循“统一收集、分类存放、集中管理、消除隐患”的原则，实现危险废物“减量化、资源化和无害化”的目标。</w:t>
      </w:r>
    </w:p>
    <w:p>
      <w:pPr>
        <w:rPr>
          <w:rFonts w:hint="eastAsia" w:ascii="宋体" w:hAnsi="宋体" w:eastAsia="宋体" w:cs="宋体"/>
          <w:sz w:val="28"/>
          <w:szCs w:val="28"/>
        </w:rPr>
      </w:pPr>
      <w:r>
        <w:rPr>
          <w:rFonts w:hint="eastAsia" w:ascii="宋体" w:hAnsi="宋体" w:eastAsia="宋体" w:cs="宋体"/>
          <w:sz w:val="28"/>
          <w:szCs w:val="28"/>
        </w:rPr>
        <w:t>　　3、公司应当将危险废物的污染防治工作纳入公司发展计划，组织建设符合环保要求的收集、贮存场所和专用设施。</w:t>
      </w:r>
    </w:p>
    <w:p>
      <w:pPr>
        <w:rPr>
          <w:rFonts w:hint="eastAsia" w:ascii="宋体" w:hAnsi="宋体" w:eastAsia="宋体" w:cs="宋体"/>
          <w:sz w:val="28"/>
          <w:szCs w:val="28"/>
        </w:rPr>
      </w:pPr>
      <w:r>
        <w:rPr>
          <w:rFonts w:hint="eastAsia" w:ascii="宋体" w:hAnsi="宋体" w:eastAsia="宋体" w:cs="宋体"/>
          <w:sz w:val="28"/>
          <w:szCs w:val="28"/>
        </w:rPr>
        <w:t>　　4、任何单位和个人有权对公司擅自转移、处置危险废物和污染环境的行为进行投诉和举报。</w:t>
      </w:r>
    </w:p>
    <w:p>
      <w:pPr>
        <w:rPr>
          <w:rFonts w:hint="eastAsia" w:ascii="宋体" w:hAnsi="宋体" w:eastAsia="宋体" w:cs="宋体"/>
          <w:sz w:val="28"/>
          <w:szCs w:val="28"/>
        </w:rPr>
      </w:pPr>
      <w:r>
        <w:rPr>
          <w:rFonts w:hint="eastAsia" w:ascii="宋体" w:hAnsi="宋体" w:eastAsia="宋体" w:cs="宋体"/>
          <w:sz w:val="28"/>
          <w:szCs w:val="28"/>
        </w:rPr>
        <w:t>　　5、公司</w:t>
      </w:r>
      <w:r>
        <w:rPr>
          <w:rFonts w:hint="eastAsia" w:ascii="宋体" w:hAnsi="宋体" w:eastAsia="宋体" w:cs="宋体"/>
          <w:sz w:val="28"/>
          <w:szCs w:val="28"/>
          <w:lang w:eastAsia="zh-CN"/>
        </w:rPr>
        <w:t>安全部</w:t>
      </w:r>
      <w:r>
        <w:rPr>
          <w:rFonts w:hint="eastAsia" w:ascii="宋体" w:hAnsi="宋体" w:eastAsia="宋体" w:cs="宋体"/>
          <w:sz w:val="28"/>
          <w:szCs w:val="28"/>
        </w:rPr>
        <w:t>应对危险废物的相关情况及时应向当地环保局申报登记，并于季度初及时登入山东省固体废物管理系统填报公司危险废物信息。</w:t>
      </w:r>
    </w:p>
    <w:p>
      <w:pPr>
        <w:rPr>
          <w:rFonts w:hint="eastAsia" w:ascii="宋体" w:hAnsi="宋体" w:eastAsia="宋体" w:cs="宋体"/>
          <w:sz w:val="28"/>
          <w:szCs w:val="28"/>
        </w:rPr>
      </w:pPr>
      <w:r>
        <w:rPr>
          <w:rFonts w:hint="eastAsia" w:ascii="宋体" w:hAnsi="宋体" w:eastAsia="宋体" w:cs="宋体"/>
          <w:sz w:val="28"/>
          <w:szCs w:val="28"/>
        </w:rPr>
        <w:t>　　6、公司</w:t>
      </w:r>
      <w:r>
        <w:rPr>
          <w:rFonts w:hint="eastAsia" w:ascii="宋体" w:hAnsi="宋体" w:eastAsia="宋体" w:cs="宋体"/>
          <w:sz w:val="28"/>
          <w:szCs w:val="28"/>
          <w:lang w:eastAsia="zh-CN"/>
        </w:rPr>
        <w:t>安全部</w:t>
      </w:r>
      <w:r>
        <w:rPr>
          <w:rFonts w:hint="eastAsia" w:ascii="宋体" w:hAnsi="宋体" w:eastAsia="宋体" w:cs="宋体"/>
          <w:sz w:val="28"/>
          <w:szCs w:val="28"/>
        </w:rPr>
        <w:t>负责公司危险废物的集中管理工作，建立危险废物管理台账，负责管理危险废物仓库，做好危险废物出入库记录，记录上须注明危险废物的名称、来源、数量、特性和包装容器的类别、入库日期、存放库位、废物出库日期及接收单位名称，并做好台帐记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7、危险废物的记录和货单在危险废物取回后应继续保留3年，转移联单保留不少于5年。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8、贮存场所应按规范设置环境保护警示标志，有专人负责管理。场所只可分区堆放各种危险废物，不得存放其他杂物。危险废物不得混入生活垃圾等非危险废物中。</w:t>
      </w:r>
    </w:p>
    <w:p>
      <w:pPr>
        <w:rPr>
          <w:rFonts w:hint="eastAsia" w:ascii="宋体" w:hAnsi="宋体" w:eastAsia="宋体" w:cs="宋体"/>
          <w:sz w:val="28"/>
          <w:szCs w:val="28"/>
        </w:rPr>
      </w:pPr>
      <w:r>
        <w:rPr>
          <w:rFonts w:hint="eastAsia" w:ascii="宋体" w:hAnsi="宋体" w:eastAsia="宋体" w:cs="宋体"/>
          <w:sz w:val="28"/>
          <w:szCs w:val="28"/>
        </w:rPr>
        <w:t>　　9、危险废物贮存前应进行必要的检验、称重，确保同预定接收的危险废物一致，危险废物包装容器必须粘贴符合规定的标签，并做好记录。</w:t>
      </w:r>
    </w:p>
    <w:p>
      <w:pPr>
        <w:rPr>
          <w:rFonts w:hint="eastAsia" w:ascii="宋体" w:hAnsi="宋体" w:eastAsia="宋体" w:cs="宋体"/>
          <w:sz w:val="28"/>
          <w:szCs w:val="28"/>
        </w:rPr>
      </w:pPr>
      <w:r>
        <w:rPr>
          <w:rFonts w:hint="eastAsia" w:ascii="宋体" w:hAnsi="宋体" w:eastAsia="宋体" w:cs="宋体"/>
          <w:sz w:val="28"/>
          <w:szCs w:val="28"/>
        </w:rPr>
        <w:t>　  10、不同性质的危废必须分类存放，且必须留有足够的搬运通道。不得将不相容的危险废物混合或合并存放。</w:t>
      </w:r>
    </w:p>
    <w:p>
      <w:pPr>
        <w:rPr>
          <w:rFonts w:hint="eastAsia" w:ascii="宋体" w:hAnsi="宋体" w:eastAsia="宋体" w:cs="宋体"/>
          <w:sz w:val="28"/>
          <w:szCs w:val="28"/>
        </w:rPr>
      </w:pPr>
      <w:r>
        <w:rPr>
          <w:rFonts w:hint="eastAsia" w:ascii="宋体" w:hAnsi="宋体" w:eastAsia="宋体" w:cs="宋体"/>
          <w:sz w:val="28"/>
          <w:szCs w:val="28"/>
        </w:rPr>
        <w:t>　　11、禁止向未经指定的区域内暂存或贮存危险废物。</w:t>
      </w:r>
    </w:p>
    <w:p>
      <w:pPr>
        <w:rPr>
          <w:rFonts w:hint="eastAsia" w:ascii="宋体" w:hAnsi="宋体" w:eastAsia="宋体" w:cs="宋体"/>
          <w:sz w:val="28"/>
          <w:szCs w:val="28"/>
        </w:rPr>
      </w:pPr>
      <w:r>
        <w:rPr>
          <w:rFonts w:hint="eastAsia" w:ascii="宋体" w:hAnsi="宋体" w:eastAsia="宋体" w:cs="宋体"/>
          <w:sz w:val="28"/>
          <w:szCs w:val="28"/>
        </w:rPr>
        <w:t>　　12、公司不得将危险废物提供或者委托给无经营许可证的单位收集、贮存、运送和处置。</w:t>
      </w:r>
    </w:p>
    <w:p>
      <w:pPr>
        <w:rPr>
          <w:rFonts w:hint="eastAsia" w:ascii="宋体" w:hAnsi="宋体" w:eastAsia="宋体" w:cs="宋体"/>
          <w:sz w:val="28"/>
          <w:szCs w:val="28"/>
        </w:rPr>
      </w:pPr>
      <w:r>
        <w:rPr>
          <w:rFonts w:hint="eastAsia" w:ascii="宋体" w:hAnsi="宋体" w:eastAsia="宋体" w:cs="宋体"/>
          <w:sz w:val="28"/>
          <w:szCs w:val="28"/>
        </w:rPr>
        <w:t>　　13、危险废物在转移之前，由</w:t>
      </w:r>
      <w:r>
        <w:rPr>
          <w:rFonts w:hint="eastAsia" w:ascii="宋体" w:hAnsi="宋体" w:eastAsia="宋体" w:cs="宋体"/>
          <w:sz w:val="28"/>
          <w:szCs w:val="28"/>
          <w:lang w:eastAsia="zh-CN"/>
        </w:rPr>
        <w:t>安全部</w:t>
      </w:r>
      <w:r>
        <w:rPr>
          <w:rFonts w:hint="eastAsia" w:ascii="宋体" w:hAnsi="宋体" w:eastAsia="宋体" w:cs="宋体"/>
          <w:sz w:val="28"/>
          <w:szCs w:val="28"/>
          <w:lang w:val="en-US" w:eastAsia="zh-CN"/>
        </w:rPr>
        <w:t>组</w:t>
      </w:r>
      <w:r>
        <w:rPr>
          <w:rFonts w:hint="eastAsia" w:ascii="宋体" w:hAnsi="宋体" w:eastAsia="宋体" w:cs="宋体"/>
          <w:sz w:val="28"/>
          <w:szCs w:val="28"/>
        </w:rPr>
        <w:t>织与危险废物处置单位签订处置协议，如实向主管转移的环保部门提交转移申请，办理危险废物转移手续。</w:t>
      </w:r>
    </w:p>
    <w:p>
      <w:pPr>
        <w:rPr>
          <w:rFonts w:hint="eastAsia" w:ascii="宋体" w:hAnsi="宋体" w:eastAsia="宋体" w:cs="宋体"/>
          <w:sz w:val="28"/>
          <w:szCs w:val="28"/>
        </w:rPr>
      </w:pPr>
      <w:r>
        <w:rPr>
          <w:rFonts w:hint="eastAsia" w:ascii="宋体" w:hAnsi="宋体" w:eastAsia="宋体" w:cs="宋体"/>
          <w:sz w:val="28"/>
          <w:szCs w:val="28"/>
        </w:rPr>
        <w:t>　　14、由</w:t>
      </w:r>
      <w:r>
        <w:rPr>
          <w:rFonts w:hint="eastAsia" w:ascii="宋体" w:hAnsi="宋体" w:eastAsia="宋体" w:cs="宋体"/>
          <w:sz w:val="28"/>
          <w:szCs w:val="28"/>
          <w:lang w:eastAsia="zh-CN"/>
        </w:rPr>
        <w:t>安全部</w:t>
      </w:r>
      <w:r>
        <w:rPr>
          <w:rFonts w:hint="eastAsia" w:ascii="宋体" w:hAnsi="宋体" w:eastAsia="宋体" w:cs="宋体"/>
          <w:sz w:val="28"/>
          <w:szCs w:val="28"/>
        </w:rPr>
        <w:t>组织制定有效的防护措施，编制应急预案，并积极实施演练。</w:t>
      </w:r>
    </w:p>
    <w:p>
      <w:pPr>
        <w:rPr>
          <w:rFonts w:hint="eastAsia" w:ascii="宋体" w:hAnsi="宋体" w:eastAsia="宋体" w:cs="宋体"/>
          <w:sz w:val="28"/>
          <w:szCs w:val="28"/>
        </w:rPr>
      </w:pPr>
      <w:r>
        <w:rPr>
          <w:rFonts w:hint="eastAsia" w:ascii="宋体" w:hAnsi="宋体" w:eastAsia="宋体" w:cs="宋体"/>
          <w:sz w:val="28"/>
          <w:szCs w:val="28"/>
        </w:rPr>
        <w:t>　　15、从事危险废物的收集、贮存、运送、接收和日常管理的工作人员，应当配备必要的防护用品，定期进行健康检查。</w:t>
      </w:r>
    </w:p>
    <w:p>
      <w:pPr>
        <w:rPr>
          <w:rFonts w:hint="eastAsia" w:ascii="宋体" w:hAnsi="宋体" w:eastAsia="宋体" w:cs="宋体"/>
          <w:sz w:val="28"/>
          <w:szCs w:val="28"/>
        </w:rPr>
      </w:pPr>
      <w:r>
        <w:rPr>
          <w:rFonts w:hint="eastAsia" w:ascii="宋体" w:hAnsi="宋体" w:eastAsia="宋体" w:cs="宋体"/>
          <w:sz w:val="28"/>
          <w:szCs w:val="28"/>
        </w:rPr>
        <w:t>　　16、从事危险废物的收集、贮存、运送、接收和日常管理的工作人员，应当接受相关法律、专业技术、安全防护以及紧急处理等知识的培训。</w:t>
      </w:r>
    </w:p>
    <w:p>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7</w:t>
      </w:r>
      <w:r>
        <w:rPr>
          <w:rFonts w:hint="eastAsia" w:ascii="宋体" w:hAnsi="宋体" w:eastAsia="宋体" w:cs="宋体"/>
          <w:sz w:val="28"/>
          <w:szCs w:val="28"/>
        </w:rPr>
        <w:t>、危险废物在收集、运送、贮存、利用和转移处置过程中发生污染事故或者其他突发性污染事故时，有关单位和个人应当立即采取防止或者减轻污染危害的措施，启动应急预案，将危害将至最低。若事态重大，应及时向可能受到污染危害的单位和居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"http://www.xuexila.com/fanwen/tongbao/" \t "http://www.xuexila.com/zhishi/guanli/_blank" </w:instrText>
      </w:r>
      <w:r>
        <w:rPr>
          <w:rFonts w:hint="eastAsia" w:ascii="宋体" w:hAnsi="宋体" w:eastAsia="宋体" w:cs="宋体"/>
          <w:sz w:val="28"/>
          <w:szCs w:val="28"/>
        </w:rPr>
        <w:fldChar w:fldCharType="separate"/>
      </w:r>
      <w:r>
        <w:rPr>
          <w:rFonts w:hint="eastAsia" w:ascii="宋体" w:hAnsi="宋体" w:eastAsia="宋体" w:cs="宋体"/>
          <w:sz w:val="28"/>
          <w:szCs w:val="28"/>
        </w:rPr>
        <w:t>通报</w:t>
      </w:r>
      <w:r>
        <w:rPr>
          <w:rFonts w:hint="eastAsia" w:ascii="宋体" w:hAnsi="宋体" w:eastAsia="宋体" w:cs="宋体"/>
          <w:sz w:val="28"/>
          <w:szCs w:val="28"/>
        </w:rPr>
        <w:fldChar w:fldCharType="end"/>
      </w:r>
      <w:r>
        <w:rPr>
          <w:rFonts w:hint="eastAsia" w:ascii="宋体" w:hAnsi="宋体" w:eastAsia="宋体" w:cs="宋体"/>
          <w:sz w:val="28"/>
          <w:szCs w:val="28"/>
        </w:rPr>
        <w:t>情况，同时向事故发生地环保部门报告。</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r>
        <w:rPr>
          <w:rFonts w:hint="eastAsia" w:ascii="宋体" w:hAnsi="宋体" w:eastAsia="宋体" w:cs="宋体"/>
          <w:sz w:val="28"/>
          <w:szCs w:val="28"/>
        </w:rPr>
        <w:t>、产生的危险废物不得露天放置，产废单位必须及时运至公司危险废物仓库进行贮存，在运送危险废物过程中设专人进行押运，运输车辆不得超量装载，并采取防遗撒、防泄漏措施，按照指定路线和速度运输。</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、违反上述规定的按情节轻重进行2000-10000元的处罚。</w:t>
      </w:r>
      <w:bookmarkStart w:id="0" w:name="_GoBack"/>
      <w:bookmarkEnd w:id="0"/>
    </w:p>
    <w:tbl>
      <w:tblPr>
        <w:tblStyle w:val="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3267"/>
        <w:gridCol w:w="2746"/>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2" w:type="dxa"/>
            <w:vAlign w:val="center"/>
          </w:tcPr>
          <w:p>
            <w:pPr>
              <w:spacing w:line="240" w:lineRule="exact"/>
              <w:jc w:val="center"/>
              <w:rPr>
                <w:rFonts w:ascii="华文楷体" w:hAnsi="华文楷体" w:eastAsia="华文楷体" w:cs="华文楷体"/>
                <w:sz w:val="24"/>
              </w:rPr>
            </w:pPr>
            <w:r>
              <w:rPr>
                <w:rFonts w:hint="eastAsia" w:ascii="华文楷体" w:hAnsi="华文楷体" w:eastAsia="华文楷体" w:cs="华文楷体"/>
                <w:sz w:val="24"/>
              </w:rPr>
              <w:t>序号</w:t>
            </w:r>
          </w:p>
        </w:tc>
        <w:tc>
          <w:tcPr>
            <w:tcW w:w="3267" w:type="dxa"/>
            <w:vAlign w:val="center"/>
          </w:tcPr>
          <w:p>
            <w:pPr>
              <w:spacing w:line="240" w:lineRule="exact"/>
              <w:jc w:val="center"/>
              <w:rPr>
                <w:rFonts w:ascii="华文楷体" w:hAnsi="华文楷体" w:eastAsia="华文楷体" w:cs="华文楷体"/>
                <w:sz w:val="24"/>
              </w:rPr>
            </w:pPr>
            <w:r>
              <w:rPr>
                <w:rFonts w:hint="eastAsia" w:ascii="华文楷体" w:hAnsi="华文楷体" w:eastAsia="华文楷体" w:cs="华文楷体"/>
                <w:sz w:val="24"/>
              </w:rPr>
              <w:t>废物名称</w:t>
            </w:r>
          </w:p>
        </w:tc>
        <w:tc>
          <w:tcPr>
            <w:tcW w:w="2746" w:type="dxa"/>
            <w:vAlign w:val="center"/>
          </w:tcPr>
          <w:p>
            <w:pPr>
              <w:spacing w:line="240" w:lineRule="exact"/>
              <w:jc w:val="center"/>
              <w:rPr>
                <w:rFonts w:ascii="华文楷体" w:hAnsi="华文楷体" w:eastAsia="华文楷体" w:cs="华文楷体"/>
                <w:sz w:val="24"/>
              </w:rPr>
            </w:pPr>
            <w:r>
              <w:rPr>
                <w:rFonts w:hint="eastAsia" w:ascii="华文楷体" w:hAnsi="华文楷体" w:eastAsia="华文楷体" w:cs="华文楷体"/>
                <w:sz w:val="24"/>
              </w:rPr>
              <w:t>产生工序</w:t>
            </w:r>
          </w:p>
        </w:tc>
        <w:tc>
          <w:tcPr>
            <w:tcW w:w="1915" w:type="dxa"/>
            <w:vAlign w:val="center"/>
          </w:tcPr>
          <w:p>
            <w:pPr>
              <w:spacing w:line="240" w:lineRule="exact"/>
              <w:jc w:val="center"/>
              <w:rPr>
                <w:rFonts w:ascii="华文楷体" w:hAnsi="华文楷体" w:eastAsia="华文楷体" w:cs="华文楷体"/>
                <w:sz w:val="24"/>
              </w:rPr>
            </w:pPr>
            <w:r>
              <w:rPr>
                <w:rFonts w:hint="eastAsia" w:ascii="华文楷体" w:hAnsi="华文楷体" w:eastAsia="华文楷体" w:cs="华文楷体"/>
                <w:sz w:val="24"/>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632"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1</w:t>
            </w:r>
          </w:p>
        </w:tc>
        <w:tc>
          <w:tcPr>
            <w:tcW w:w="3267" w:type="dxa"/>
            <w:tcMar>
              <w:top w:w="57" w:type="dxa"/>
              <w:left w:w="51" w:type="dxa"/>
              <w:bottom w:w="0" w:type="dxa"/>
              <w:right w:w="51" w:type="dxa"/>
            </w:tcMar>
            <w:vAlign w:val="center"/>
          </w:tcPr>
          <w:p>
            <w:pPr>
              <w:spacing w:line="240" w:lineRule="exact"/>
              <w:jc w:val="center"/>
              <w:rPr>
                <w:rFonts w:ascii="华文楷体" w:hAnsi="华文楷体" w:eastAsia="华文楷体" w:cs="华文楷体"/>
                <w:sz w:val="24"/>
              </w:rPr>
            </w:pPr>
            <w:r>
              <w:rPr>
                <w:rFonts w:hint="eastAsia" w:ascii="华文楷体" w:hAnsi="华文楷体" w:eastAsia="华文楷体" w:cs="华文楷体"/>
                <w:sz w:val="24"/>
              </w:rPr>
              <w:t>油泥砂</w:t>
            </w:r>
          </w:p>
        </w:tc>
        <w:tc>
          <w:tcPr>
            <w:tcW w:w="2746"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储罐清理</w:t>
            </w:r>
          </w:p>
        </w:tc>
        <w:tc>
          <w:tcPr>
            <w:tcW w:w="1915"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含毒性物质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632"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2</w:t>
            </w:r>
          </w:p>
        </w:tc>
        <w:tc>
          <w:tcPr>
            <w:tcW w:w="3267"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活性炭</w:t>
            </w:r>
          </w:p>
        </w:tc>
        <w:tc>
          <w:tcPr>
            <w:tcW w:w="2746"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尾气处理</w:t>
            </w:r>
          </w:p>
        </w:tc>
        <w:tc>
          <w:tcPr>
            <w:tcW w:w="1915" w:type="dxa"/>
            <w:tcMar>
              <w:top w:w="57" w:type="dxa"/>
              <w:left w:w="51" w:type="dxa"/>
              <w:bottom w:w="0" w:type="dxa"/>
              <w:right w:w="51" w:type="dxa"/>
            </w:tcMar>
            <w:vAlign w:val="center"/>
          </w:tcPr>
          <w:p>
            <w:pPr>
              <w:spacing w:line="240" w:lineRule="exact"/>
              <w:jc w:val="center"/>
              <w:rPr>
                <w:rFonts w:ascii="华文楷体" w:hAnsi="华文楷体" w:eastAsia="华文楷体" w:cs="华文楷体"/>
                <w:sz w:val="24"/>
              </w:rPr>
            </w:pPr>
            <w:r>
              <w:rPr>
                <w:rFonts w:hint="eastAsia" w:ascii="华文楷体" w:hAnsi="华文楷体" w:eastAsia="华文楷体" w:cs="华文楷体"/>
                <w:sz w:val="24"/>
                <w:lang w:val="en-US" w:eastAsia="zh-CN"/>
              </w:rPr>
              <w:t>含毒性物质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632"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3</w:t>
            </w:r>
          </w:p>
        </w:tc>
        <w:tc>
          <w:tcPr>
            <w:tcW w:w="3267"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粗溶剂过滤器杂质</w:t>
            </w:r>
          </w:p>
        </w:tc>
        <w:tc>
          <w:tcPr>
            <w:tcW w:w="2746"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精制单元过滤器清理</w:t>
            </w:r>
          </w:p>
        </w:tc>
        <w:tc>
          <w:tcPr>
            <w:tcW w:w="1915"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rPr>
            </w:pPr>
            <w:r>
              <w:rPr>
                <w:rFonts w:hint="eastAsia" w:ascii="华文楷体" w:hAnsi="华文楷体" w:eastAsia="华文楷体" w:cs="华文楷体"/>
                <w:sz w:val="24"/>
                <w:lang w:val="en-US" w:eastAsia="zh-CN"/>
              </w:rPr>
              <w:t>含毒性物质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632"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4</w:t>
            </w:r>
          </w:p>
        </w:tc>
        <w:tc>
          <w:tcPr>
            <w:tcW w:w="3267"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调配过滤器杂质</w:t>
            </w:r>
          </w:p>
        </w:tc>
        <w:tc>
          <w:tcPr>
            <w:tcW w:w="2746"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调配过程中过滤器清理</w:t>
            </w:r>
          </w:p>
        </w:tc>
        <w:tc>
          <w:tcPr>
            <w:tcW w:w="1915"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rPr>
            </w:pPr>
            <w:r>
              <w:rPr>
                <w:rFonts w:hint="eastAsia" w:ascii="华文楷体" w:hAnsi="华文楷体" w:eastAsia="华文楷体" w:cs="华文楷体"/>
                <w:sz w:val="24"/>
                <w:lang w:val="en-US" w:eastAsia="zh-CN"/>
              </w:rPr>
              <w:t>含毒性物质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632"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5</w:t>
            </w:r>
          </w:p>
        </w:tc>
        <w:tc>
          <w:tcPr>
            <w:tcW w:w="3267"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废包装</w:t>
            </w:r>
          </w:p>
        </w:tc>
        <w:tc>
          <w:tcPr>
            <w:tcW w:w="2746"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产品废包装</w:t>
            </w:r>
          </w:p>
        </w:tc>
        <w:tc>
          <w:tcPr>
            <w:tcW w:w="1915"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含毒性物质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632"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6</w:t>
            </w:r>
          </w:p>
        </w:tc>
        <w:tc>
          <w:tcPr>
            <w:tcW w:w="3267"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废柴油</w:t>
            </w:r>
          </w:p>
        </w:tc>
        <w:tc>
          <w:tcPr>
            <w:tcW w:w="2746" w:type="dxa"/>
            <w:tcMar>
              <w:top w:w="57" w:type="dxa"/>
              <w:left w:w="51" w:type="dxa"/>
              <w:bottom w:w="0" w:type="dxa"/>
              <w:right w:w="51" w:type="dxa"/>
            </w:tcMar>
            <w:vAlign w:val="center"/>
          </w:tcPr>
          <w:p>
            <w:pPr>
              <w:spacing w:line="240" w:lineRule="exact"/>
              <w:jc w:val="center"/>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中试装置尾气吸附工段</w:t>
            </w:r>
          </w:p>
        </w:tc>
        <w:tc>
          <w:tcPr>
            <w:tcW w:w="1915" w:type="dxa"/>
            <w:tcMar>
              <w:top w:w="57" w:type="dxa"/>
              <w:left w:w="51" w:type="dxa"/>
              <w:bottom w:w="0" w:type="dxa"/>
              <w:right w:w="51" w:type="dxa"/>
            </w:tcMar>
            <w:vAlign w:val="center"/>
          </w:tcPr>
          <w:p>
            <w:pPr>
              <w:spacing w:line="240" w:lineRule="exact"/>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易燃性</w:t>
            </w:r>
          </w:p>
        </w:tc>
      </w:tr>
    </w:tbl>
    <w:p>
      <w:pPr>
        <w:rPr>
          <w:rFonts w:hint="eastAsia" w:ascii="宋体" w:hAnsi="宋体" w:cs="宋体"/>
          <w:bCs/>
          <w:sz w:val="24"/>
        </w:rPr>
      </w:pPr>
      <w:r>
        <w:rPr>
          <w:rFonts w:hint="eastAsia"/>
          <w:lang w:eastAsia="zh-CN"/>
        </w:rPr>
        <w:tab/>
      </w:r>
      <w:r>
        <w:rPr>
          <w:rFonts w:hint="eastAsia" w:ascii="华文楷体" w:hAnsi="华文楷体" w:eastAsia="华文楷体" w:cs="华文楷体"/>
          <w:sz w:val="28"/>
          <w:szCs w:val="28"/>
          <w:lang w:val="en-US" w:eastAsia="zh-CN"/>
        </w:rPr>
        <w:t>21、物料转移示意图</w:t>
      </w:r>
      <w:r>
        <w:rPr>
          <w:rFonts w:hint="eastAsia" w:ascii="宋体" w:hAnsi="宋体" w:cs="宋体"/>
          <w:bCs/>
          <w:sz w:val="24"/>
        </w:rPr>
        <w:t>：</w:t>
      </w:r>
    </w:p>
    <w:p>
      <w:pPr>
        <w:tabs>
          <w:tab w:val="left" w:pos="909"/>
        </w:tabs>
        <w:rPr>
          <w:rFonts w:hint="eastAsia" w:eastAsia="宋体"/>
          <w:lang w:eastAsia="zh-CN"/>
        </w:rPr>
      </w:pPr>
    </w:p>
    <w:p/>
    <w:p>
      <w:pPr>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1582420</wp:posOffset>
                </wp:positionH>
                <wp:positionV relativeFrom="paragraph">
                  <wp:posOffset>173355</wp:posOffset>
                </wp:positionV>
                <wp:extent cx="1723390" cy="864235"/>
                <wp:effectExtent l="7620" t="7620" r="21590" b="23495"/>
                <wp:wrapNone/>
                <wp:docPr id="12" name="矩形 12"/>
                <wp:cNvGraphicFramePr/>
                <a:graphic xmlns:a="http://schemas.openxmlformats.org/drawingml/2006/main">
                  <a:graphicData uri="http://schemas.microsoft.com/office/word/2010/wordprocessingShape">
                    <wps:wsp>
                      <wps:cNvSpPr/>
                      <wps:spPr>
                        <a:xfrm>
                          <a:off x="0" y="0"/>
                          <a:ext cx="1723390" cy="86423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储运车间负责人：付冬</w:t>
                            </w:r>
                          </w:p>
                          <w:p>
                            <w:pP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清罐：油泥沙900-221-08</w:t>
                            </w:r>
                          </w:p>
                          <w:p>
                            <w:pP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清过滤器：调配过滤器杂质</w:t>
                            </w:r>
                          </w:p>
                          <w:p>
                            <w:pP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 xml:space="preserve">            900-213-08 </w:t>
                            </w:r>
                          </w:p>
                        </w:txbxContent>
                      </wps:txbx>
                      <wps:bodyPr upright="1"/>
                    </wps:wsp>
                  </a:graphicData>
                </a:graphic>
              </wp:anchor>
            </w:drawing>
          </mc:Choice>
          <mc:Fallback>
            <w:pict>
              <v:rect id="_x0000_s1026" o:spid="_x0000_s1026" o:spt="1" style="position:absolute;left:0pt;margin-left:124.6pt;margin-top:13.65pt;height:68.05pt;width:135.7pt;z-index:251659264;mso-width-relative:page;mso-height-relative:page;" fillcolor="#FFFFFF" filled="t" stroked="t" coordsize="21600,21600" o:gfxdata="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43uFvXAAAACgEAAA8AAAAAAAAAAQAgAAAAIgAAAGRy&#10;cy9kb3ducmV2LnhtbFBLAQIUABQAAAAIAIdO4kDEKtewPwIAALMEAAAOAAAAAAAAAAEAIAAAACYB&#10;AABkcnMvZTJvRG9jLnhtbFBLBQYAAAAABgAGAFkBAADXBQ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储运车间负责人：付冬</w:t>
                      </w:r>
                    </w:p>
                    <w:p>
                      <w:pP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清罐：油泥沙900-221-08</w:t>
                      </w:r>
                    </w:p>
                    <w:p>
                      <w:pP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清过滤器：调配过滤器杂质</w:t>
                      </w:r>
                    </w:p>
                    <w:p>
                      <w:pP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 xml:space="preserve">            900-213-08 </w:t>
                      </w:r>
                    </w:p>
                  </w:txbxContent>
                </v:textbox>
              </v:rect>
            </w:pict>
          </mc:Fallback>
        </mc:AlternateContent>
      </w:r>
    </w:p>
    <w:p>
      <w:pPr>
        <w:rPr>
          <w:rFonts w:hint="eastAsia" w:ascii="宋体" w:hAnsi="宋体" w:cs="宋体"/>
          <w:bCs/>
          <w:sz w:val="24"/>
        </w:rPr>
      </w:pPr>
    </w:p>
    <w:p>
      <w:pPr>
        <w:rPr>
          <w:sz w:val="24"/>
        </w:rPr>
      </w:pPr>
    </w:p>
    <w:p>
      <w:pPr>
        <w:bidi w:val="0"/>
        <w:rPr>
          <w:rFonts w:hint="eastAsia"/>
          <w:kern w:val="2"/>
          <w:sz w:val="21"/>
          <w:szCs w:val="24"/>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column">
                  <wp:posOffset>3423285</wp:posOffset>
                </wp:positionH>
                <wp:positionV relativeFrom="paragraph">
                  <wp:posOffset>187325</wp:posOffset>
                </wp:positionV>
                <wp:extent cx="373380" cy="224790"/>
                <wp:effectExtent l="3810" t="6985" r="3810" b="15875"/>
                <wp:wrapNone/>
                <wp:docPr id="6" name="直接连接符 6"/>
                <wp:cNvGraphicFramePr/>
                <a:graphic xmlns:a="http://schemas.openxmlformats.org/drawingml/2006/main">
                  <a:graphicData uri="http://schemas.microsoft.com/office/word/2010/wordprocessingShape">
                    <wps:wsp>
                      <wps:cNvCnPr/>
                      <wps:spPr>
                        <a:xfrm>
                          <a:off x="0" y="0"/>
                          <a:ext cx="373380" cy="22479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69.55pt;margin-top:14.75pt;height:17.7pt;width:29.4pt;z-index:251664384;mso-width-relative:page;mso-height-relative:page;" filled="f" stroked="t" coordsize="21600,21600" o:gfxdata="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CAYJ1wAAAAkBAAAPAAAAAAAAAAEAIAAAACIAAABkcnMv&#10;ZG93bnJldi54bWxQSwECFAAUAAAACACHTuJA272IwgQCAADqAwAADgAAAAAAAAABACAAAAAmAQAA&#10;ZHJzL2Uyb0RvYy54bWxQSwUGAAAAAAYABgBZAQAAnAU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1149350</wp:posOffset>
                </wp:positionH>
                <wp:positionV relativeFrom="paragraph">
                  <wp:posOffset>173990</wp:posOffset>
                </wp:positionV>
                <wp:extent cx="389890" cy="224790"/>
                <wp:effectExtent l="3810" t="635" r="6350" b="22225"/>
                <wp:wrapNone/>
                <wp:docPr id="2" name="直接连接符 2"/>
                <wp:cNvGraphicFramePr/>
                <a:graphic xmlns:a="http://schemas.openxmlformats.org/drawingml/2006/main">
                  <a:graphicData uri="http://schemas.microsoft.com/office/word/2010/wordprocessingShape">
                    <wps:wsp>
                      <wps:cNvCnPr/>
                      <wps:spPr>
                        <a:xfrm flipV="1">
                          <a:off x="0" y="0"/>
                          <a:ext cx="389890" cy="22479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90.5pt;margin-top:13.7pt;height:17.7pt;width:30.7pt;z-index:251660288;mso-width-relative:page;mso-height-relative:page;" filled="f" stroked="t" coordsize="21600,21600" o:gfxdata="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q6z02AAAAAkBAAAPAAAAAAAAAAEAIAAAACIA&#10;AABkcnMvZG93bnJldi54bWxQSwECFAAUAAAACACHTuJAMYTCvgkCAAD0AwAADgAAAAAAAAABACAA&#10;AAAnAQAAZHJzL2Uyb0RvYy54bWxQSwUGAAAAAAYABgBZAQAAogUAAAAA&#10;">
                <v:fill on="f" focussize="0,0"/>
                <v:stroke weight="1.25pt" color="#739CC3" joinstyle="round" endarrow="open"/>
                <v:imagedata o:title=""/>
                <o:lock v:ext="edit" aspectratio="f"/>
              </v:line>
            </w:pict>
          </mc:Fallback>
        </mc:AlternateContent>
      </w:r>
    </w:p>
    <w:p>
      <w:pPr>
        <w:tabs>
          <w:tab w:val="left" w:pos="5450"/>
        </w:tabs>
        <w:bidi w:val="0"/>
        <w:rPr>
          <w:rFonts w:hint="eastAsia"/>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5287010</wp:posOffset>
                </wp:positionH>
                <wp:positionV relativeFrom="paragraph">
                  <wp:posOffset>67945</wp:posOffset>
                </wp:positionV>
                <wp:extent cx="1297940" cy="441325"/>
                <wp:effectExtent l="7620" t="8255" r="8890" b="7620"/>
                <wp:wrapNone/>
                <wp:docPr id="13" name="矩形 13"/>
                <wp:cNvGraphicFramePr/>
                <a:graphic xmlns:a="http://schemas.openxmlformats.org/drawingml/2006/main">
                  <a:graphicData uri="http://schemas.microsoft.com/office/word/2010/wordprocessingShape">
                    <wps:wsp>
                      <wps:cNvSpPr/>
                      <wps:spPr>
                        <a:xfrm>
                          <a:off x="0" y="0"/>
                          <a:ext cx="1297940"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color w:val="000000"/>
                                <w:sz w:val="18"/>
                                <w:szCs w:val="18"/>
                                <w:lang w:val="en-US" w:eastAsia="zh-CN"/>
                              </w:rPr>
                            </w:pPr>
                            <w:r>
                              <w:rPr>
                                <w:rFonts w:hint="eastAsia" w:ascii="宋体" w:hAnsi="宋体" w:cs="宋体"/>
                                <w:color w:val="000000"/>
                                <w:sz w:val="28"/>
                                <w:szCs w:val="28"/>
                                <w:lang w:val="en-US" w:eastAsia="zh-CN"/>
                              </w:rPr>
                              <w:t>安全部：王磊</w:t>
                            </w:r>
                          </w:p>
                        </w:txbxContent>
                      </wps:txbx>
                      <wps:bodyPr upright="1"/>
                    </wps:wsp>
                  </a:graphicData>
                </a:graphic>
              </wp:anchor>
            </w:drawing>
          </mc:Choice>
          <mc:Fallback>
            <w:pict>
              <v:rect id="_x0000_s1026" o:spid="_x0000_s1026" o:spt="1" style="position:absolute;left:0pt;margin-left:416.3pt;margin-top:5.35pt;height:34.75pt;width:102.2pt;z-index:251668480;mso-width-relative:page;mso-height-relative:page;" fillcolor="#FFFFFF" filled="t" stroked="t" coordsize="21600,21600" o:gfxdata="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&#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9Pv+11QAAAAoBAAAPAAAAAAAAAAEAIAAAACIAAABk&#10;cnMvZG93bnJldi54bWxQSwECFAAUAAAACACHTuJAYXmWq0ICAACzBAAADgAAAAAAAAABACAAAAAk&#10;AQAAZHJzL2Uyb0RvYy54bWxQSwUGAAAAAAYABgBZAQAA2AU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color w:val="000000"/>
                          <w:sz w:val="18"/>
                          <w:szCs w:val="18"/>
                          <w:lang w:val="en-US" w:eastAsia="zh-CN"/>
                        </w:rPr>
                      </w:pPr>
                      <w:r>
                        <w:rPr>
                          <w:rFonts w:hint="eastAsia" w:ascii="宋体" w:hAnsi="宋体" w:cs="宋体"/>
                          <w:color w:val="000000"/>
                          <w:sz w:val="28"/>
                          <w:szCs w:val="28"/>
                          <w:lang w:val="en-US" w:eastAsia="zh-CN"/>
                        </w:rPr>
                        <w:t>安全部：王磊</w:t>
                      </w:r>
                    </w:p>
                  </w:txbxContent>
                </v:textbox>
              </v:rect>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3887470</wp:posOffset>
                </wp:positionH>
                <wp:positionV relativeFrom="paragraph">
                  <wp:posOffset>62865</wp:posOffset>
                </wp:positionV>
                <wp:extent cx="978535" cy="441325"/>
                <wp:effectExtent l="7620" t="8255" r="23495" b="7620"/>
                <wp:wrapNone/>
                <wp:docPr id="1" name="矩形 1"/>
                <wp:cNvGraphicFramePr/>
                <a:graphic xmlns:a="http://schemas.openxmlformats.org/drawingml/2006/main">
                  <a:graphicData uri="http://schemas.microsoft.com/office/word/2010/wordprocessingShape">
                    <wps:wsp>
                      <wps:cNvSpPr/>
                      <wps:spPr>
                        <a:xfrm>
                          <a:off x="0" y="0"/>
                          <a:ext cx="978535"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入库贮存</w:t>
                            </w:r>
                          </w:p>
                        </w:txbxContent>
                      </wps:txbx>
                      <wps:bodyPr upright="1"/>
                    </wps:wsp>
                  </a:graphicData>
                </a:graphic>
              </wp:anchor>
            </w:drawing>
          </mc:Choice>
          <mc:Fallback>
            <w:pict>
              <v:rect id="_x0000_s1026" o:spid="_x0000_s1026" o:spt="1" style="position:absolute;left:0pt;margin-left:306.1pt;margin-top:4.95pt;height:34.75pt;width:77.05pt;z-index:251666432;mso-width-relative:page;mso-height-relative:page;" fillcolor="#FFFFFF" filled="t" stroked="t" coordsize="21600,21600" o:gfxdata="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l5LFdYAAAAIAQAADwAAAAAAAAABACAAAAAiAAAAZHJzL2Rv&#10;d25yZXYueG1sUEsBAhQAFAAAAAgAh07iQPSFWoI8AgAAsAQAAA4AAAAAAAAAAQAgAAAAJQEAAGRy&#10;cy9lMm9Eb2MueG1sUEsFBgAAAAAGAAYAWQEAANMFA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入库贮存</w:t>
                      </w:r>
                    </w:p>
                  </w:txbxContent>
                </v:textbox>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13970</wp:posOffset>
                </wp:positionV>
                <wp:extent cx="978535" cy="441325"/>
                <wp:effectExtent l="7620" t="8255" r="23495" b="7620"/>
                <wp:wrapNone/>
                <wp:docPr id="3" name="矩形 3"/>
                <wp:cNvGraphicFramePr/>
                <a:graphic xmlns:a="http://schemas.openxmlformats.org/drawingml/2006/main">
                  <a:graphicData uri="http://schemas.microsoft.com/office/word/2010/wordprocessingShape">
                    <wps:wsp>
                      <wps:cNvSpPr/>
                      <wps:spPr>
                        <a:xfrm>
                          <a:off x="0" y="0"/>
                          <a:ext cx="978535"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r>
                              <w:rPr>
                                <w:rFonts w:hint="eastAsia" w:ascii="宋体" w:hAnsi="宋体" w:cs="宋体"/>
                                <w:color w:val="000000"/>
                                <w:sz w:val="28"/>
                                <w:szCs w:val="28"/>
                              </w:rPr>
                              <w:t>废物产生</w:t>
                            </w:r>
                          </w:p>
                        </w:txbxContent>
                      </wps:txbx>
                      <wps:bodyPr upright="1"/>
                    </wps:wsp>
                  </a:graphicData>
                </a:graphic>
              </wp:anchor>
            </w:drawing>
          </mc:Choice>
          <mc:Fallback>
            <w:pict>
              <v:rect id="_x0000_s1026" o:spid="_x0000_s1026" o:spt="1" style="position:absolute;left:0pt;margin-left:2.3pt;margin-top:1.1pt;height:34.75pt;width:77.05pt;z-index:251661312;mso-width-relative:page;mso-height-relative:page;" fillcolor="#FFFFFF" filled="t" stroked="t" coordsize="21600,21600" o:gfxdata="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YSehTTAAAABgEAAA8AAAAAAAAAAQAgAAAAIgAAAGRycy9k&#10;b3ducmV2LnhtbFBLAQIUABQAAAAIAIdO4kCL8tyFQAIAALAEAAAOAAAAAAAAAAEAIAAAACIBAABk&#10;cnMvZTJvRG9jLnhtbFBLBQYAAAAABgAGAFkBAADUBQAAAAA=&#10;">
                <v:fill type="gradient" on="t" color2="#FFFFFF" angle="90" focus="100%" focussize="0,0">
                  <o:fill type="gradientUnscaled" v:ext="backwardCompatible"/>
                </v:fill>
                <v:stroke weight="1.25pt" color="#739CC3" joinstyle="miter"/>
                <v:imagedata o:title=""/>
                <o:lock v:ext="edit" aspectratio="f"/>
                <v:textbox>
                  <w:txbxContent>
                    <w:p>
                      <w:r>
                        <w:rPr>
                          <w:rFonts w:hint="eastAsia" w:ascii="宋体" w:hAnsi="宋体" w:cs="宋体"/>
                          <w:color w:val="000000"/>
                          <w:sz w:val="28"/>
                          <w:szCs w:val="28"/>
                        </w:rPr>
                        <w:t>废物产生</w:t>
                      </w:r>
                    </w:p>
                  </w:txbxContent>
                </v:textbox>
              </v:rect>
            </w:pict>
          </mc:Fallback>
        </mc:AlternateContent>
      </w:r>
      <w:r>
        <w:rPr>
          <w:rFonts w:hint="eastAsia"/>
          <w:lang w:val="en-US" w:eastAsia="zh-CN"/>
        </w:rPr>
        <w:tab/>
      </w:r>
    </w:p>
    <w:p>
      <w:pPr>
        <w:tabs>
          <w:tab w:val="left" w:pos="8491"/>
        </w:tabs>
        <w:bidi w:val="0"/>
        <w:rPr>
          <w:rFonts w:hint="eastAsia"/>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4939030</wp:posOffset>
                </wp:positionH>
                <wp:positionV relativeFrom="paragraph">
                  <wp:posOffset>123190</wp:posOffset>
                </wp:positionV>
                <wp:extent cx="330200" cy="7620"/>
                <wp:effectExtent l="0" t="50165" r="12700" b="56515"/>
                <wp:wrapNone/>
                <wp:docPr id="7" name="直接连接符 7"/>
                <wp:cNvGraphicFramePr/>
                <a:graphic xmlns:a="http://schemas.openxmlformats.org/drawingml/2006/main">
                  <a:graphicData uri="http://schemas.microsoft.com/office/word/2010/wordprocessingShape">
                    <wps:wsp>
                      <wps:cNvCnPr/>
                      <wps:spPr>
                        <a:xfrm flipV="1">
                          <a:off x="0" y="0"/>
                          <a:ext cx="330200" cy="762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88.9pt;margin-top:9.7pt;height:0.6pt;width:26pt;z-index:251667456;mso-width-relative:page;mso-height-relative:page;" filled="f" stroked="t" coordsize="21600,21600" o:gfxdata="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V2xV2QAAAAkBAAAPAAAAAAAAAAEAIAAAACIA&#10;AABkcnMvZG93bnJldi54bWxQSwECFAAUAAAACACHTuJAcNJ1YggCAADyAwAADgAAAAAAAAABACAA&#10;AAAoAQAAZHJzL2Uyb0RvYy54bWxQSwUGAAAAAAYABgBZAQAAogU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1146175</wp:posOffset>
                </wp:positionH>
                <wp:positionV relativeFrom="paragraph">
                  <wp:posOffset>128905</wp:posOffset>
                </wp:positionV>
                <wp:extent cx="373380" cy="216535"/>
                <wp:effectExtent l="3810" t="6985" r="3810" b="5080"/>
                <wp:wrapNone/>
                <wp:docPr id="8" name="直接连接符 8"/>
                <wp:cNvGraphicFramePr/>
                <a:graphic xmlns:a="http://schemas.openxmlformats.org/drawingml/2006/main">
                  <a:graphicData uri="http://schemas.microsoft.com/office/word/2010/wordprocessingShape">
                    <wps:wsp>
                      <wps:cNvCnPr/>
                      <wps:spPr>
                        <a:xfrm>
                          <a:off x="0" y="0"/>
                          <a:ext cx="373380" cy="21653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90.25pt;margin-top:10.15pt;height:17.05pt;width:29.4pt;z-index:251665408;mso-width-relative:page;mso-height-relative:page;" filled="f" stroked="t" coordsize="21600,21600" o:gfxdata="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hAbLvWAAAACQEAAA8AAAAAAAAAAQAgAAAAIgAAAGRycy9kb3du&#10;cmV2LnhtbFBLAQIUABQAAAAIAIdO4kCealoXAQIAAOoDAAAOAAAAAAAAAAEAIAAAACUBAABkcnMv&#10;ZTJvRG9jLnhtbFBLBQYAAAAABgAGAFkBAACYBQ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3392170</wp:posOffset>
                </wp:positionH>
                <wp:positionV relativeFrom="paragraph">
                  <wp:posOffset>143510</wp:posOffset>
                </wp:positionV>
                <wp:extent cx="415925" cy="189865"/>
                <wp:effectExtent l="3175" t="10160" r="0" b="9525"/>
                <wp:wrapNone/>
                <wp:docPr id="9" name="直接连接符 9"/>
                <wp:cNvGraphicFramePr/>
                <a:graphic xmlns:a="http://schemas.openxmlformats.org/drawingml/2006/main">
                  <a:graphicData uri="http://schemas.microsoft.com/office/word/2010/wordprocessingShape">
                    <wps:wsp>
                      <wps:cNvCnPr/>
                      <wps:spPr>
                        <a:xfrm flipV="1">
                          <a:off x="0" y="0"/>
                          <a:ext cx="415925" cy="18986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67.1pt;margin-top:11.3pt;height:14.95pt;width:32.75pt;z-index:251662336;mso-width-relative:page;mso-height-relative:page;" filled="f" stroked="t" coordsize="21600,21600" o:gfxdata="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a0ltkAAAAJAQAADwAAAAAAAAABACAAAAAi&#10;AAAAZHJzL2Rvd25yZXYueG1sUEsBAhQAFAAAAAgAh07iQCa6olsJAgAA9AMAAA4AAAAAAAAAAQAg&#10;AAAAKAEAAGRycy9lMm9Eb2MueG1sUEsFBgAAAAAGAAYAWQEAAKMFA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1573530</wp:posOffset>
                </wp:positionH>
                <wp:positionV relativeFrom="paragraph">
                  <wp:posOffset>153670</wp:posOffset>
                </wp:positionV>
                <wp:extent cx="1757680" cy="1629410"/>
                <wp:effectExtent l="7620" t="8255" r="25400" b="19685"/>
                <wp:wrapNone/>
                <wp:docPr id="4" name="矩形 4"/>
                <wp:cNvGraphicFramePr/>
                <a:graphic xmlns:a="http://schemas.openxmlformats.org/drawingml/2006/main">
                  <a:graphicData uri="http://schemas.microsoft.com/office/word/2010/wordprocessingShape">
                    <wps:wsp>
                      <wps:cNvSpPr/>
                      <wps:spPr>
                        <a:xfrm>
                          <a:off x="0" y="0"/>
                          <a:ext cx="1757680" cy="162941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sz w:val="18"/>
                                <w:szCs w:val="18"/>
                                <w:lang w:val="en-US" w:eastAsia="zh-CN"/>
                              </w:rPr>
                            </w:pPr>
                            <w:r>
                              <w:rPr>
                                <w:rFonts w:hint="eastAsia"/>
                                <w:b/>
                                <w:bCs/>
                                <w:sz w:val="18"/>
                                <w:szCs w:val="18"/>
                                <w:lang w:val="en-US" w:eastAsia="zh-CN"/>
                              </w:rPr>
                              <w:t>磺化车间负责人：张丙华</w:t>
                            </w:r>
                          </w:p>
                          <w:p>
                            <w:pPr>
                              <w:rPr>
                                <w:rFonts w:hint="default"/>
                                <w:sz w:val="18"/>
                                <w:szCs w:val="18"/>
                                <w:lang w:val="en-US" w:eastAsia="zh-CN"/>
                              </w:rPr>
                            </w:pPr>
                            <w:r>
                              <w:rPr>
                                <w:rFonts w:hint="eastAsia"/>
                                <w:sz w:val="18"/>
                                <w:szCs w:val="18"/>
                                <w:lang w:val="en-US" w:eastAsia="zh-CN"/>
                              </w:rPr>
                              <w:t>尾气吸附装置更换活性炭：活性炭900-405-06</w:t>
                            </w:r>
                          </w:p>
                          <w:p>
                            <w:pP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清过滤器：粗溶剂精制过滤器杂质900-213-08</w:t>
                            </w:r>
                          </w:p>
                          <w:p>
                            <w:pPr>
                              <w:rPr>
                                <w:rFonts w:hint="eastAsia"/>
                                <w:sz w:val="18"/>
                                <w:szCs w:val="18"/>
                                <w:lang w:val="en-US" w:eastAsia="zh-CN"/>
                              </w:rPr>
                            </w:pPr>
                            <w:r>
                              <w:rPr>
                                <w:rFonts w:hint="eastAsia"/>
                                <w:sz w:val="18"/>
                                <w:szCs w:val="18"/>
                                <w:lang w:val="en-US" w:eastAsia="zh-CN"/>
                              </w:rPr>
                              <w:t>产品废包装：废包装900-41-49</w:t>
                            </w:r>
                          </w:p>
                          <w:p>
                            <w:pPr>
                              <w:rPr>
                                <w:rFonts w:hint="eastAsia"/>
                                <w:sz w:val="18"/>
                                <w:szCs w:val="18"/>
                                <w:lang w:val="en-US" w:eastAsia="zh-CN"/>
                              </w:rPr>
                            </w:pPr>
                            <w:r>
                              <w:rPr>
                                <w:rFonts w:hint="eastAsia"/>
                                <w:sz w:val="18"/>
                                <w:szCs w:val="18"/>
                                <w:lang w:val="en-US" w:eastAsia="zh-CN"/>
                              </w:rPr>
                              <w:t>中试装置尾气吸附工段：</w:t>
                            </w:r>
                          </w:p>
                          <w:p>
                            <w:pPr>
                              <w:rPr>
                                <w:rFonts w:hint="default"/>
                                <w:sz w:val="18"/>
                                <w:szCs w:val="18"/>
                                <w:lang w:val="en-US" w:eastAsia="zh-CN"/>
                              </w:rPr>
                            </w:pPr>
                            <w:r>
                              <w:rPr>
                                <w:rFonts w:hint="eastAsia"/>
                                <w:sz w:val="18"/>
                                <w:szCs w:val="18"/>
                                <w:lang w:val="en-US" w:eastAsia="zh-CN"/>
                              </w:rPr>
                              <w:t>废柴油900-47-49</w:t>
                            </w:r>
                          </w:p>
                        </w:txbxContent>
                      </wps:txbx>
                      <wps:bodyPr upright="1"/>
                    </wps:wsp>
                  </a:graphicData>
                </a:graphic>
              </wp:anchor>
            </w:drawing>
          </mc:Choice>
          <mc:Fallback>
            <w:pict>
              <v:rect id="_x0000_s1026" o:spid="_x0000_s1026" o:spt="1" style="position:absolute;left:0pt;margin-left:123.9pt;margin-top:12.1pt;height:128.3pt;width:138.4pt;z-index:251663360;mso-width-relative:page;mso-height-relative:page;" fillcolor="#FFFFFF" filled="t" stroked="t" coordsize="21600,21600" o:gfxdata="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TbId9cAAAAKAQAADwAAAAAAAAABACAAAAAiAAAA&#10;ZHJzL2Rvd25yZXYueG1sUEsBAhQAFAAAAAgAh07iQJlc3dpBAgAAsgQAAA4AAAAAAAAAAQAgAAAA&#10;JgEAAGRycy9lMm9Eb2MueG1sUEsFBgAAAAAGAAYAWQEAANk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sz w:val="18"/>
                          <w:szCs w:val="18"/>
                          <w:lang w:val="en-US" w:eastAsia="zh-CN"/>
                        </w:rPr>
                      </w:pPr>
                      <w:r>
                        <w:rPr>
                          <w:rFonts w:hint="eastAsia"/>
                          <w:b/>
                          <w:bCs/>
                          <w:sz w:val="18"/>
                          <w:szCs w:val="18"/>
                          <w:lang w:val="en-US" w:eastAsia="zh-CN"/>
                        </w:rPr>
                        <w:t>磺化车间负责人：张丙华</w:t>
                      </w:r>
                    </w:p>
                    <w:p>
                      <w:pPr>
                        <w:rPr>
                          <w:rFonts w:hint="default"/>
                          <w:sz w:val="18"/>
                          <w:szCs w:val="18"/>
                          <w:lang w:val="en-US" w:eastAsia="zh-CN"/>
                        </w:rPr>
                      </w:pPr>
                      <w:r>
                        <w:rPr>
                          <w:rFonts w:hint="eastAsia"/>
                          <w:sz w:val="18"/>
                          <w:szCs w:val="18"/>
                          <w:lang w:val="en-US" w:eastAsia="zh-CN"/>
                        </w:rPr>
                        <w:t>尾气吸附装置更换活性炭：活性炭900-405-06</w:t>
                      </w:r>
                    </w:p>
                    <w:p>
                      <w:pP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清过滤器：粗溶剂精制过滤器杂质900-213-08</w:t>
                      </w:r>
                    </w:p>
                    <w:p>
                      <w:pPr>
                        <w:rPr>
                          <w:rFonts w:hint="eastAsia"/>
                          <w:sz w:val="18"/>
                          <w:szCs w:val="18"/>
                          <w:lang w:val="en-US" w:eastAsia="zh-CN"/>
                        </w:rPr>
                      </w:pPr>
                      <w:r>
                        <w:rPr>
                          <w:rFonts w:hint="eastAsia"/>
                          <w:sz w:val="18"/>
                          <w:szCs w:val="18"/>
                          <w:lang w:val="en-US" w:eastAsia="zh-CN"/>
                        </w:rPr>
                        <w:t>产品废包装：废包装900-41-49</w:t>
                      </w:r>
                    </w:p>
                    <w:p>
                      <w:pPr>
                        <w:rPr>
                          <w:rFonts w:hint="eastAsia"/>
                          <w:sz w:val="18"/>
                          <w:szCs w:val="18"/>
                          <w:lang w:val="en-US" w:eastAsia="zh-CN"/>
                        </w:rPr>
                      </w:pPr>
                      <w:r>
                        <w:rPr>
                          <w:rFonts w:hint="eastAsia"/>
                          <w:sz w:val="18"/>
                          <w:szCs w:val="18"/>
                          <w:lang w:val="en-US" w:eastAsia="zh-CN"/>
                        </w:rPr>
                        <w:t>中试装置尾气吸附工段：</w:t>
                      </w:r>
                    </w:p>
                    <w:p>
                      <w:pPr>
                        <w:rPr>
                          <w:rFonts w:hint="default"/>
                          <w:sz w:val="18"/>
                          <w:szCs w:val="18"/>
                          <w:lang w:val="en-US" w:eastAsia="zh-CN"/>
                        </w:rPr>
                      </w:pPr>
                      <w:r>
                        <w:rPr>
                          <w:rFonts w:hint="eastAsia"/>
                          <w:sz w:val="18"/>
                          <w:szCs w:val="18"/>
                          <w:lang w:val="en-US" w:eastAsia="zh-CN"/>
                        </w:rPr>
                        <w:t>废柴油900-47-49</w:t>
                      </w:r>
                    </w:p>
                  </w:txbxContent>
                </v:textbox>
              </v:rect>
            </w:pict>
          </mc:Fallback>
        </mc:AlternateContent>
      </w:r>
      <w:r>
        <w:rPr>
          <w:rFonts w:hint="eastAsia"/>
          <w:lang w:val="en-US" w:eastAsia="zh-CN"/>
        </w:rPr>
        <w:tab/>
      </w: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5775325</wp:posOffset>
                </wp:positionH>
                <wp:positionV relativeFrom="paragraph">
                  <wp:posOffset>8255</wp:posOffset>
                </wp:positionV>
                <wp:extent cx="27940" cy="1351280"/>
                <wp:effectExtent l="26035" t="0" r="60325" b="1270"/>
                <wp:wrapNone/>
                <wp:docPr id="11" name="直接连接符 11"/>
                <wp:cNvGraphicFramePr/>
                <a:graphic xmlns:a="http://schemas.openxmlformats.org/drawingml/2006/main">
                  <a:graphicData uri="http://schemas.microsoft.com/office/word/2010/wordprocessingShape">
                    <wps:wsp>
                      <wps:cNvCnPr/>
                      <wps:spPr>
                        <a:xfrm>
                          <a:off x="0" y="0"/>
                          <a:ext cx="27940" cy="135128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54.75pt;margin-top:0.65pt;height:106.4pt;width:2.2pt;z-index:251669504;mso-width-relative:page;mso-height-relative:page;" filled="f" stroked="t" coordsize="21600,21600" o:gfxdata="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R7TJ/WAAAACQEAAA8AAAAAAAAAAQAgAAAAIgAAAGRycy9k&#10;b3ducmV2LnhtbFBLAQIUABQAAAAIAIdO4kCInydrBAIAAOwDAAAOAAAAAAAAAAEAIAAAACUBAABk&#10;cnMvZTJvRG9jLnhtbFBLBQYAAAAABgAGAFkBAACbBQAAAAA=&#10;">
                <v:fill on="f" focussize="0,0"/>
                <v:stroke weight="1.25pt" color="#739CC3" joinstyle="round" endarrow="open"/>
                <v:imagedata o:title=""/>
                <o:lock v:ext="edit" aspectratio="f"/>
              </v:lin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559"/>
        </w:tabs>
        <w:bidi w:val="0"/>
        <w:jc w:val="left"/>
        <w:rPr>
          <w:rFonts w:hint="eastAsia"/>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5338445</wp:posOffset>
                </wp:positionH>
                <wp:positionV relativeFrom="paragraph">
                  <wp:posOffset>629920</wp:posOffset>
                </wp:positionV>
                <wp:extent cx="978535" cy="441325"/>
                <wp:effectExtent l="7620" t="8255" r="23495" b="7620"/>
                <wp:wrapNone/>
                <wp:docPr id="10" name="矩形 10"/>
                <wp:cNvGraphicFramePr/>
                <a:graphic xmlns:a="http://schemas.openxmlformats.org/drawingml/2006/main">
                  <a:graphicData uri="http://schemas.microsoft.com/office/word/2010/wordprocessingShape">
                    <wps:wsp>
                      <wps:cNvSpPr/>
                      <wps:spPr>
                        <a:xfrm>
                          <a:off x="0" y="0"/>
                          <a:ext cx="978535"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出库转移</w:t>
                            </w:r>
                          </w:p>
                        </w:txbxContent>
                      </wps:txbx>
                      <wps:bodyPr upright="1"/>
                    </wps:wsp>
                  </a:graphicData>
                </a:graphic>
              </wp:anchor>
            </w:drawing>
          </mc:Choice>
          <mc:Fallback>
            <w:pict>
              <v:rect id="_x0000_s1026" o:spid="_x0000_s1026" o:spt="1" style="position:absolute;left:0pt;margin-left:420.35pt;margin-top:49.6pt;height:34.75pt;width:77.05pt;z-index:251670528;mso-width-relative:page;mso-height-relative:page;" fillcolor="#FFFFFF" filled="t" stroked="t" coordsize="21600,21600" o:gfxdata="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acw+dcAAAAKAQAADwAAAAAAAAABACAAAAAiAAAAZHJz&#10;L2Rvd25yZXYueG1sUEsBAhQAFAAAAAgAh07iQJL3l7E+AgAAsgQAAA4AAAAAAAAAAQAgAAAAJg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出库转移</w:t>
                      </w:r>
                    </w:p>
                  </w:txbxContent>
                </v:textbox>
              </v:rect>
            </w:pict>
          </mc:Fallback>
        </mc:AlternateContent>
      </w:r>
      <w:r>
        <w:rPr>
          <w:rFonts w:hint="eastAsia"/>
          <w:lang w:val="en-US" w:eastAsia="zh-CN"/>
        </w:rPr>
        <w:tab/>
      </w:r>
    </w:p>
    <w:p>
      <w:pPr>
        <w:bidi w:val="0"/>
        <w:rPr>
          <w:rFonts w:hint="eastAsia"/>
          <w:kern w:val="2"/>
          <w:sz w:val="21"/>
          <w:szCs w:val="24"/>
          <w:lang w:val="en-US" w:eastAsia="zh-CN" w:bidi="ar-SA"/>
        </w:rPr>
      </w:pP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76672" behindDoc="0" locked="0" layoutInCell="1" allowOverlap="1">
                <wp:simplePos x="0" y="0"/>
                <wp:positionH relativeFrom="column">
                  <wp:posOffset>60325</wp:posOffset>
                </wp:positionH>
                <wp:positionV relativeFrom="paragraph">
                  <wp:posOffset>71755</wp:posOffset>
                </wp:positionV>
                <wp:extent cx="1981200" cy="441325"/>
                <wp:effectExtent l="8255" t="8255" r="10795" b="7620"/>
                <wp:wrapNone/>
                <wp:docPr id="5" name="矩形 5"/>
                <wp:cNvGraphicFramePr/>
                <a:graphic xmlns:a="http://schemas.openxmlformats.org/drawingml/2006/main">
                  <a:graphicData uri="http://schemas.microsoft.com/office/word/2010/wordprocessingShape">
                    <wps:wsp>
                      <wps:cNvSpPr/>
                      <wps:spPr>
                        <a:xfrm>
                          <a:off x="0" y="0"/>
                          <a:ext cx="1981200"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山东康明环保有限公司</w:t>
                            </w:r>
                          </w:p>
                        </w:txbxContent>
                      </wps:txbx>
                      <wps:bodyPr upright="1"/>
                    </wps:wsp>
                  </a:graphicData>
                </a:graphic>
              </wp:anchor>
            </w:drawing>
          </mc:Choice>
          <mc:Fallback>
            <w:pict>
              <v:rect id="_x0000_s1026" o:spid="_x0000_s1026" o:spt="1" style="position:absolute;left:0pt;margin-left:4.75pt;margin-top:5.65pt;height:34.75pt;width:156pt;z-index:251676672;mso-width-relative:page;mso-height-relative:page;" fillcolor="#FFFFFF" filled="t" stroked="t" coordsize="21600,21600" o:gfxdata="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NLoA9MAAAAHAQAADwAAAAAAAAABACAAAAAiAAAAZHJzL2Rv&#10;d25yZXYueG1sUEsBAhQAFAAAAAgAh07iQCvZxJI/AgAAsQQAAA4AAAAAAAAAAQAgAAAAIgEAAGRy&#10;cy9lMm9Eb2MueG1sUEsFBgAAAAAGAAYAWQEAANMFA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山东康明环保有限公司</w:t>
                      </w:r>
                    </w:p>
                  </w:txbxContent>
                </v:textbox>
              </v:rect>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2382520</wp:posOffset>
                </wp:positionH>
                <wp:positionV relativeFrom="paragraph">
                  <wp:posOffset>49530</wp:posOffset>
                </wp:positionV>
                <wp:extent cx="978535" cy="441325"/>
                <wp:effectExtent l="7620" t="8255" r="23495" b="7620"/>
                <wp:wrapNone/>
                <wp:docPr id="15" name="矩形 15"/>
                <wp:cNvGraphicFramePr/>
                <a:graphic xmlns:a="http://schemas.openxmlformats.org/drawingml/2006/main">
                  <a:graphicData uri="http://schemas.microsoft.com/office/word/2010/wordprocessingShape">
                    <wps:wsp>
                      <wps:cNvSpPr/>
                      <wps:spPr>
                        <a:xfrm>
                          <a:off x="0" y="0"/>
                          <a:ext cx="978535"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外部处置</w:t>
                            </w:r>
                          </w:p>
                        </w:txbxContent>
                      </wps:txbx>
                      <wps:bodyPr upright="1"/>
                    </wps:wsp>
                  </a:graphicData>
                </a:graphic>
              </wp:anchor>
            </w:drawing>
          </mc:Choice>
          <mc:Fallback>
            <w:pict>
              <v:rect id="_x0000_s1026" o:spid="_x0000_s1026" o:spt="1" style="position:absolute;left:0pt;margin-left:187.6pt;margin-top:3.9pt;height:34.75pt;width:77.05pt;z-index:251673600;mso-width-relative:page;mso-height-relative:page;" fillcolor="#FFFFFF" filled="t" stroked="t" coordsize="21600,21600" o:gfxdata="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2BQG/VAAAACAEAAA8AAAAAAAAAAQAgAAAAIgAAAGRycy9k&#10;b3ducmV2LnhtbFBLAQIUABQAAAAIAIdO4kBMGOMyPgIAALIEAAAOAAAAAAAAAAEAIAAAACQBAABk&#10;cnMvZTJvRG9jLnhtbFBLBQYAAAAABgAGAFkBAADUBQ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外部处置</w:t>
                      </w:r>
                    </w:p>
                  </w:txbxContent>
                </v:textbox>
              </v:rect>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3646805</wp:posOffset>
                </wp:positionH>
                <wp:positionV relativeFrom="paragraph">
                  <wp:posOffset>40005</wp:posOffset>
                </wp:positionV>
                <wp:extent cx="1297940" cy="441325"/>
                <wp:effectExtent l="7620" t="8255" r="8890" b="7620"/>
                <wp:wrapNone/>
                <wp:docPr id="14" name="矩形 14"/>
                <wp:cNvGraphicFramePr/>
                <a:graphic xmlns:a="http://schemas.openxmlformats.org/drawingml/2006/main">
                  <a:graphicData uri="http://schemas.microsoft.com/office/word/2010/wordprocessingShape">
                    <wps:wsp>
                      <wps:cNvSpPr/>
                      <wps:spPr>
                        <a:xfrm>
                          <a:off x="0" y="0"/>
                          <a:ext cx="1297940"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color w:val="000000"/>
                                <w:sz w:val="18"/>
                                <w:szCs w:val="18"/>
                                <w:lang w:val="en-US" w:eastAsia="zh-CN"/>
                              </w:rPr>
                            </w:pPr>
                            <w:r>
                              <w:rPr>
                                <w:rFonts w:hint="eastAsia" w:ascii="宋体" w:hAnsi="宋体" w:cs="宋体"/>
                                <w:color w:val="000000"/>
                                <w:sz w:val="28"/>
                                <w:szCs w:val="28"/>
                                <w:lang w:val="en-US" w:eastAsia="zh-CN"/>
                              </w:rPr>
                              <w:t>安全部：王磊</w:t>
                            </w:r>
                          </w:p>
                        </w:txbxContent>
                      </wps:txbx>
                      <wps:bodyPr upright="1"/>
                    </wps:wsp>
                  </a:graphicData>
                </a:graphic>
              </wp:anchor>
            </w:drawing>
          </mc:Choice>
          <mc:Fallback>
            <w:pict>
              <v:rect id="_x0000_s1026" o:spid="_x0000_s1026" o:spt="1" style="position:absolute;left:0pt;margin-left:287.15pt;margin-top:3.15pt;height:34.75pt;width:102.2pt;z-index:251672576;mso-width-relative:page;mso-height-relative:page;" fillcolor="#FFFFFF" filled="t" stroked="t" coordsize="21600,21600" o:gfxdata="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3LagHWAAAACAEAAA8AAAAAAAAAAQAgAAAAIgAAAGRy&#10;cy9kb3ducmV2LnhtbFBLAQIUABQAAAAIAIdO4kBvoCQuQAIAALMEAAAOAAAAAAAAAAEAIAAAACUB&#10;AABkcnMvZTJvRG9jLnhtbFBLBQYAAAAABgAGAFkBAADXBQ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color w:val="000000"/>
                          <w:sz w:val="18"/>
                          <w:szCs w:val="18"/>
                          <w:lang w:val="en-US" w:eastAsia="zh-CN"/>
                        </w:rPr>
                      </w:pPr>
                      <w:r>
                        <w:rPr>
                          <w:rFonts w:hint="eastAsia" w:ascii="宋体" w:hAnsi="宋体" w:cs="宋体"/>
                          <w:color w:val="000000"/>
                          <w:sz w:val="28"/>
                          <w:szCs w:val="28"/>
                          <w:lang w:val="en-US" w:eastAsia="zh-CN"/>
                        </w:rPr>
                        <w:t>安全部：王磊</w:t>
                      </w:r>
                    </w:p>
                  </w:txbxContent>
                </v:textbox>
              </v:rect>
            </w:pict>
          </mc:Fallback>
        </mc:AlternateContent>
      </w:r>
    </w:p>
    <w:p>
      <w:pPr>
        <w:bidi w:val="0"/>
        <w:rPr>
          <w:rFonts w:hint="eastAsia"/>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5036820</wp:posOffset>
                </wp:positionH>
                <wp:positionV relativeFrom="paragraph">
                  <wp:posOffset>56515</wp:posOffset>
                </wp:positionV>
                <wp:extent cx="249555" cy="8255"/>
                <wp:effectExtent l="0" t="46990" r="17145" b="59055"/>
                <wp:wrapNone/>
                <wp:docPr id="16" name="直接连接符 16"/>
                <wp:cNvGraphicFramePr/>
                <a:graphic xmlns:a="http://schemas.openxmlformats.org/drawingml/2006/main">
                  <a:graphicData uri="http://schemas.microsoft.com/office/word/2010/wordprocessingShape">
                    <wps:wsp>
                      <wps:cNvCnPr/>
                      <wps:spPr>
                        <a:xfrm flipH="1">
                          <a:off x="0" y="0"/>
                          <a:ext cx="249555" cy="825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396.6pt;margin-top:4.45pt;height:0.65pt;width:19.65pt;z-index:251671552;mso-width-relative:page;mso-height-relative:page;" filled="f" stroked="t" coordsize="21600,21600" o:gfxdata="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ZlnZ9gAAAAIAQAADwAAAAAAAAABACAAAAAiAAAA&#10;ZHJzL2Rvd25yZXYueG1sUEsBAhQAFAAAAAgAh07iQDC4p9wHAgAA9AMAAA4AAAAAAAAAAQAgAAAA&#10;JwEAAGRycy9lMm9Eb2MueG1sUEsFBgAAAAAGAAYAWQEAAKAFA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2068830</wp:posOffset>
                </wp:positionH>
                <wp:positionV relativeFrom="paragraph">
                  <wp:posOffset>93345</wp:posOffset>
                </wp:positionV>
                <wp:extent cx="283845" cy="635"/>
                <wp:effectExtent l="0" t="52070" r="1905" b="61595"/>
                <wp:wrapNone/>
                <wp:docPr id="18" name="直接连接符 18"/>
                <wp:cNvGraphicFramePr/>
                <a:graphic xmlns:a="http://schemas.openxmlformats.org/drawingml/2006/main">
                  <a:graphicData uri="http://schemas.microsoft.com/office/word/2010/wordprocessingShape">
                    <wps:wsp>
                      <wps:cNvCnPr/>
                      <wps:spPr>
                        <a:xfrm flipH="1">
                          <a:off x="0" y="0"/>
                          <a:ext cx="283845" cy="63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62.9pt;margin-top:7.35pt;height:0.05pt;width:22.35pt;z-index:251675648;mso-width-relative:page;mso-height-relative:page;" filled="f" stroked="t" coordsize="21600,21600" o:gfxdata="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0CupLZAAAACQEAAA8AAAAAAAAAAQAgAAAAIgAA&#10;AGRycy9kb3ducmV2LnhtbFBLAQIUABQAAAAIAIdO4kC2a0ftBwIAAPMDAAAOAAAAAAAAAAEAIAAA&#10;ACgBAABkcnMvZTJvRG9jLnhtbFBLBQYAAAAABgAGAFkBAAChBQ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3380105</wp:posOffset>
                </wp:positionH>
                <wp:positionV relativeFrom="paragraph">
                  <wp:posOffset>70485</wp:posOffset>
                </wp:positionV>
                <wp:extent cx="240665" cy="9525"/>
                <wp:effectExtent l="0" t="46355" r="6985" b="58420"/>
                <wp:wrapNone/>
                <wp:docPr id="26" name="直接连接符 26"/>
                <wp:cNvGraphicFramePr/>
                <a:graphic xmlns:a="http://schemas.openxmlformats.org/drawingml/2006/main">
                  <a:graphicData uri="http://schemas.microsoft.com/office/word/2010/wordprocessingShape">
                    <wps:wsp>
                      <wps:cNvCnPr/>
                      <wps:spPr>
                        <a:xfrm flipH="1">
                          <a:off x="0" y="0"/>
                          <a:ext cx="240665" cy="9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66.15pt;margin-top:5.55pt;height:0.75pt;width:18.95pt;z-index:251674624;mso-width-relative:page;mso-height-relative:page;" filled="f" stroked="t" coordsize="21600,21600" o:gfxdata="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5zfYF2AAAAAkBAAAPAAAAAAAAAAEAIAAAACIA&#10;AABkcnMvZG93bnJldi54bWxQSwECFAAUAAAACACHTuJADpM2OQkCAAD0AwAADgAAAAAAAAABACAA&#10;AAAnAQAAZHJzL2Uyb0RvYy54bWxQSwUGAAAAAAYABgBZAQAAogUAAAAA&#10;">
                <v:fill on="f" focussize="0,0"/>
                <v:stroke weight="1.25pt" color="#739CC3" joinstyle="round" endarrow="open"/>
                <v:imagedata o:title=""/>
                <o:lock v:ext="edit" aspectratio="f"/>
              </v:line>
            </w:pict>
          </mc:Fallback>
        </mc:AlternateContent>
      </w:r>
    </w:p>
    <w:p>
      <w:pPr>
        <w:tabs>
          <w:tab w:val="left" w:pos="1755"/>
        </w:tabs>
        <w:bidi w:val="0"/>
        <w:jc w:val="left"/>
        <w:rPr>
          <w:rFonts w:hint="eastAsia"/>
          <w:lang w:val="en-US" w:eastAsia="zh-CN"/>
        </w:rPr>
        <w:sectPr>
          <w:headerReference r:id="rId3" w:type="default"/>
          <w:pgSz w:w="11906" w:h="16838"/>
          <w:pgMar w:top="935" w:right="1106" w:bottom="1091" w:left="1260" w:header="851" w:footer="992" w:gutter="0"/>
          <w:cols w:space="720" w:num="1"/>
          <w:docGrid w:type="lines" w:linePitch="312" w:charSpace="0"/>
        </w:sectPr>
      </w:pPr>
      <w:r>
        <w:rPr>
          <w:sz w:val="24"/>
        </w:rPr>
        <mc:AlternateContent>
          <mc:Choice Requires="wps">
            <w:drawing>
              <wp:anchor distT="0" distB="0" distL="114300" distR="114300" simplePos="0" relativeHeight="251683840" behindDoc="0" locked="0" layoutInCell="1" allowOverlap="1">
                <wp:simplePos x="0" y="0"/>
                <wp:positionH relativeFrom="column">
                  <wp:posOffset>1492250</wp:posOffset>
                </wp:positionH>
                <wp:positionV relativeFrom="paragraph">
                  <wp:posOffset>789305</wp:posOffset>
                </wp:positionV>
                <wp:extent cx="276225" cy="1270"/>
                <wp:effectExtent l="0" t="52070" r="9525" b="60960"/>
                <wp:wrapNone/>
                <wp:docPr id="25" name="直接连接符 25"/>
                <wp:cNvGraphicFramePr/>
                <a:graphic xmlns:a="http://schemas.openxmlformats.org/drawingml/2006/main">
                  <a:graphicData uri="http://schemas.microsoft.com/office/word/2010/wordprocessingShape">
                    <wps:wsp>
                      <wps:cNvCnPr/>
                      <wps:spPr>
                        <a:xfrm flipH="1" flipV="1">
                          <a:off x="0" y="0"/>
                          <a:ext cx="276225" cy="127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17.5pt;margin-top:62.15pt;height:0.1pt;width:21.75pt;z-index:251683840;mso-width-relative:page;mso-height-relative:page;" filled="f" stroked="t" coordsize="21600,21600" o:gfxdata="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JdCuNcAAAALAQAADwAAAAAAAAABACAA&#10;AAAiAAAAZHJzL2Rvd25yZXYueG1sUEsBAhQAFAAAAAgAh07iQFiHQjQOAgAA/gMAAA4AAAAAAAAA&#10;AQAgAAAAJgEAAGRycy9lMm9Eb2MueG1sUEsFBgAAAAAGAAYAWQEAAKYFA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4972050</wp:posOffset>
                </wp:positionH>
                <wp:positionV relativeFrom="paragraph">
                  <wp:posOffset>755650</wp:posOffset>
                </wp:positionV>
                <wp:extent cx="302260" cy="7620"/>
                <wp:effectExtent l="0" t="46990" r="2540" b="59690"/>
                <wp:wrapNone/>
                <wp:docPr id="22" name="直接连接符 22"/>
                <wp:cNvGraphicFramePr/>
                <a:graphic xmlns:a="http://schemas.openxmlformats.org/drawingml/2006/main">
                  <a:graphicData uri="http://schemas.microsoft.com/office/word/2010/wordprocessingShape">
                    <wps:wsp>
                      <wps:cNvCnPr/>
                      <wps:spPr>
                        <a:xfrm flipH="1">
                          <a:off x="0" y="0"/>
                          <a:ext cx="302260" cy="762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391.5pt;margin-top:59.5pt;height:0.6pt;width:23.8pt;z-index:251682816;mso-width-relative:page;mso-height-relative:page;" filled="f" stroked="t" coordsize="21600,21600" o:gfxdata="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Q752AAAAAsBAAAPAAAAAAAAAAEAIAAA&#10;ACIAAABkcnMvZG93bnJldi54bWxQSwECFAAUAAAACACHTuJAj82tAwwCAAD0AwAADgAAAAAAAAAB&#10;ACAAAAAnAQAAZHJzL2Uyb0RvYy54bWxQSwUGAAAAAAYABgBZAQAApQU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1823720</wp:posOffset>
                </wp:positionH>
                <wp:positionV relativeFrom="paragraph">
                  <wp:posOffset>520700</wp:posOffset>
                </wp:positionV>
                <wp:extent cx="3044190" cy="441325"/>
                <wp:effectExtent l="7620" t="8255" r="15240" b="7620"/>
                <wp:wrapNone/>
                <wp:docPr id="24" name="矩形 24"/>
                <wp:cNvGraphicFramePr/>
                <a:graphic xmlns:a="http://schemas.openxmlformats.org/drawingml/2006/main">
                  <a:graphicData uri="http://schemas.microsoft.com/office/word/2010/wordprocessingShape">
                    <wps:wsp>
                      <wps:cNvSpPr/>
                      <wps:spPr>
                        <a:xfrm>
                          <a:off x="0" y="0"/>
                          <a:ext cx="3044190"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胜利油田大明特种车辆运输有限公司</w:t>
                            </w:r>
                          </w:p>
                        </w:txbxContent>
                      </wps:txbx>
                      <wps:bodyPr upright="1"/>
                    </wps:wsp>
                  </a:graphicData>
                </a:graphic>
              </wp:anchor>
            </w:drawing>
          </mc:Choice>
          <mc:Fallback>
            <w:pict>
              <v:rect id="_x0000_s1026" o:spid="_x0000_s1026" o:spt="1" style="position:absolute;left:0pt;margin-left:143.6pt;margin-top:41pt;height:34.75pt;width:239.7pt;z-index:251681792;mso-width-relative:page;mso-height-relative:page;" fillcolor="#FFFFFF" filled="t" stroked="t" coordsize="21600,21600" o:gfxdata="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ELiWNcAAAAKAQAADwAAAAAAAAABACAAAAAiAAAAZHJz&#10;L2Rvd25yZXYueG1sUEsBAhQAFAAAAAgAh07iQA1d5G8+AgAAswQAAA4AAAAAAAAAAQAgAAAAJg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胜利油田大明特种车辆运输有限公司</w:t>
                      </w:r>
                    </w:p>
                  </w:txbxContent>
                </v:textbox>
              </v:rect>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1535430</wp:posOffset>
                </wp:positionH>
                <wp:positionV relativeFrom="paragraph">
                  <wp:posOffset>253365</wp:posOffset>
                </wp:positionV>
                <wp:extent cx="6985" cy="433070"/>
                <wp:effectExtent l="50800" t="0" r="56515" b="5080"/>
                <wp:wrapNone/>
                <wp:docPr id="19" name="直接连接符 19"/>
                <wp:cNvGraphicFramePr/>
                <a:graphic xmlns:a="http://schemas.openxmlformats.org/drawingml/2006/main">
                  <a:graphicData uri="http://schemas.microsoft.com/office/word/2010/wordprocessingShape">
                    <wps:wsp>
                      <wps:cNvCnPr/>
                      <wps:spPr>
                        <a:xfrm flipH="1" flipV="1">
                          <a:off x="0" y="0"/>
                          <a:ext cx="6985" cy="43307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20.9pt;margin-top:19.95pt;height:34.1pt;width:0.55pt;z-index:251684864;mso-width-relative:page;mso-height-relative:page;" filled="f" stroked="t" coordsize="21600,21600" o:gfxdata="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1yLqHWAAAACgEAAA8AAAAAAAAAAQAg&#10;AAAAIgAAAGRycy9kb3ducmV2LnhtbFBLAQIUABQAAAAIAIdO4kANQB1bEAIAAP4DAAAOAAAAAAAA&#10;AAEAIAAAACUBAABkcnMvZTJvRG9jLnhtbFBLBQYAAAAABgAGAFkBAACnBQ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5370195</wp:posOffset>
                </wp:positionH>
                <wp:positionV relativeFrom="paragraph">
                  <wp:posOffset>484505</wp:posOffset>
                </wp:positionV>
                <wp:extent cx="978535" cy="441325"/>
                <wp:effectExtent l="7620" t="8255" r="23495" b="7620"/>
                <wp:wrapNone/>
                <wp:docPr id="20" name="矩形 20"/>
                <wp:cNvGraphicFramePr/>
                <a:graphic xmlns:a="http://schemas.openxmlformats.org/drawingml/2006/main">
                  <a:graphicData uri="http://schemas.microsoft.com/office/word/2010/wordprocessingShape">
                    <wps:wsp>
                      <wps:cNvSpPr/>
                      <wps:spPr>
                        <a:xfrm>
                          <a:off x="0" y="0"/>
                          <a:ext cx="978535"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转移运输</w:t>
                            </w:r>
                          </w:p>
                        </w:txbxContent>
                      </wps:txbx>
                      <wps:bodyPr upright="1"/>
                    </wps:wsp>
                  </a:graphicData>
                </a:graphic>
              </wp:anchor>
            </w:drawing>
          </mc:Choice>
          <mc:Fallback>
            <w:pict>
              <v:rect id="_x0000_s1026" o:spid="_x0000_s1026" o:spt="1" style="position:absolute;left:0pt;margin-left:422.85pt;margin-top:38.15pt;height:34.75pt;width:77.05pt;z-index:251680768;mso-width-relative:page;mso-height-relative:page;" fillcolor="#FFFFFF" filled="t" stroked="t" coordsize="21600,21600" o:gfxdata="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vDRG3YAAAACgEAAA8AAAAAAAAAAQAgAAAAIgAAAGRy&#10;cy9kb3ducmV2LnhtbFBLAQIUABQAAAAIAIdO4kC5jOAnPgIAALIEAAAOAAAAAAAAAAEAIAAAACcB&#10;AABkcnMvZTJvRG9jLnhtbFBLBQYAAAAABgAGAFkBAADXBQ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转移运输</w:t>
                      </w:r>
                    </w:p>
                  </w:txbxContent>
                </v:textbox>
              </v:rect>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5802630</wp:posOffset>
                </wp:positionH>
                <wp:positionV relativeFrom="paragraph">
                  <wp:posOffset>149225</wp:posOffset>
                </wp:positionV>
                <wp:extent cx="10160" cy="276860"/>
                <wp:effectExtent l="45720" t="0" r="58420" b="8890"/>
                <wp:wrapNone/>
                <wp:docPr id="23" name="直接连接符 23"/>
                <wp:cNvGraphicFramePr/>
                <a:graphic xmlns:a="http://schemas.openxmlformats.org/drawingml/2006/main">
                  <a:graphicData uri="http://schemas.microsoft.com/office/word/2010/wordprocessingShape">
                    <wps:wsp>
                      <wps:cNvCnPr/>
                      <wps:spPr>
                        <a:xfrm>
                          <a:off x="0" y="0"/>
                          <a:ext cx="10160" cy="27686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56.9pt;margin-top:11.75pt;height:21.8pt;width:0.8pt;z-index:251679744;mso-width-relative:page;mso-height-relative:page;" filled="f" stroked="t" coordsize="21600,21600" o:gfxdata="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We7XNcAAAAJAQAADwAAAAAAAAABACAAAAAiAAAAZHJzL2Rv&#10;d25yZXYueG1sUEsBAhQAFAAAAAgAh07iQH6zBeUCAgAA6wMAAA4AAAAAAAAAAQAgAAAAJgEAAGRy&#10;cy9lMm9Eb2MueG1sUEsFBgAAAAAGAAYAWQEAAJoFA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660400</wp:posOffset>
                </wp:positionH>
                <wp:positionV relativeFrom="paragraph">
                  <wp:posOffset>203200</wp:posOffset>
                </wp:positionV>
                <wp:extent cx="1270" cy="251460"/>
                <wp:effectExtent l="51435" t="0" r="61595" b="15240"/>
                <wp:wrapNone/>
                <wp:docPr id="21" name="直接连接符 21"/>
                <wp:cNvGraphicFramePr/>
                <a:graphic xmlns:a="http://schemas.openxmlformats.org/drawingml/2006/main">
                  <a:graphicData uri="http://schemas.microsoft.com/office/word/2010/wordprocessingShape">
                    <wps:wsp>
                      <wps:cNvCnPr/>
                      <wps:spPr>
                        <a:xfrm>
                          <a:off x="0" y="0"/>
                          <a:ext cx="1270" cy="25146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2pt;margin-top:16pt;height:19.8pt;width:0.1pt;z-index:251677696;mso-width-relative:page;mso-height-relative:page;" filled="f" stroked="t" coordsize="21600,21600" o:gfxdata="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y9qn9YAAAAJAQAADwAAAAAAAAABACAAAAAiAAAAZHJzL2Rv&#10;d25yZXYueG1sUEsBAhQAFAAAAAgAh07iQDjPxxYDAgAA6gMAAA4AAAAAAAAAAQAgAAAAJQEAAGRy&#10;cy9lMm9Eb2MueG1sUEsFBgAAAAAGAAYAWQEAAJoFAAAAAA==&#10;">
                <v:fill on="f" focussize="0,0"/>
                <v:stroke weight="1.25pt" color="#739CC3" joinstyle="round" endarrow="open"/>
                <v:imagedata o:title=""/>
                <o:lock v:ext="edit" aspectratio="f"/>
              </v:lin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213995</wp:posOffset>
                </wp:positionH>
                <wp:positionV relativeFrom="paragraph">
                  <wp:posOffset>533400</wp:posOffset>
                </wp:positionV>
                <wp:extent cx="857885" cy="441325"/>
                <wp:effectExtent l="7620" t="8255" r="10795" b="7620"/>
                <wp:wrapNone/>
                <wp:docPr id="17" name="矩形 17"/>
                <wp:cNvGraphicFramePr/>
                <a:graphic xmlns:a="http://schemas.openxmlformats.org/drawingml/2006/main">
                  <a:graphicData uri="http://schemas.microsoft.com/office/word/2010/wordprocessingShape">
                    <wps:wsp>
                      <wps:cNvSpPr/>
                      <wps:spPr>
                        <a:xfrm>
                          <a:off x="0" y="0"/>
                          <a:ext cx="857885" cy="4413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D10焚烧</w:t>
                            </w:r>
                          </w:p>
                        </w:txbxContent>
                      </wps:txbx>
                      <wps:bodyPr upright="1"/>
                    </wps:wsp>
                  </a:graphicData>
                </a:graphic>
              </wp:anchor>
            </w:drawing>
          </mc:Choice>
          <mc:Fallback>
            <w:pict>
              <v:rect id="_x0000_s1026" o:spid="_x0000_s1026" o:spt="1" style="position:absolute;left:0pt;margin-left:16.85pt;margin-top:42pt;height:34.75pt;width:67.55pt;z-index:251678720;mso-width-relative:page;mso-height-relative:page;" fillcolor="#FFFFFF" filled="t" stroked="t" coordsize="21600,21600" o:gfxdata="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qI7RQ1gAAAAkBAAAPAAAAAAAAAAEAIAAAACIAAABkcnMv&#10;ZG93bnJldi54bWxQSwECFAAUAAAACACHTuJA8Tf3lz4CAACyBAAADgAAAAAAAAABACAAAAAlAQAA&#10;ZHJzL2Uyb0RvYy54bWxQSwUGAAAAAAYABgBZAQAA1QU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D10焚烧</w:t>
                      </w:r>
                    </w:p>
                  </w:txbxContent>
                </v:textbox>
              </v:rect>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CC69F14-377A-4274-A99C-6CAF08E0D22B}"/>
  </w:font>
  <w:font w:name="方正仿宋_GB2312">
    <w:panose1 w:val="02000000000000000000"/>
    <w:charset w:val="86"/>
    <w:family w:val="auto"/>
    <w:pitch w:val="default"/>
    <w:sig w:usb0="A00002BF" w:usb1="184F6CFA" w:usb2="00000012" w:usb3="00000000" w:csb0="00040001" w:csb1="00000000"/>
    <w:embedRegular r:id="rId2" w:fontKey="{F0ECF3AA-3EC8-43C7-83D2-F8A0E70F44A0}"/>
  </w:font>
  <w:font w:name="华文楷体">
    <w:panose1 w:val="02010600040101010101"/>
    <w:charset w:val="86"/>
    <w:family w:val="auto"/>
    <w:pitch w:val="default"/>
    <w:sig w:usb0="00000287" w:usb1="080F0000" w:usb2="00000000" w:usb3="00000000" w:csb0="0004009F" w:csb1="DFD70000"/>
    <w:embedRegular r:id="rId3" w:fontKey="{09D98DAE-94ED-4477-B1EC-7955F2D563DD}"/>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ZmI3YmY0YWJhNGMwYmIzMGEyOTNhMDhhMmUyYTEifQ=="/>
  </w:docVars>
  <w:rsids>
    <w:rsidRoot w:val="610E36BD"/>
    <w:rsid w:val="01BB14CF"/>
    <w:rsid w:val="05C24FD7"/>
    <w:rsid w:val="15D02C58"/>
    <w:rsid w:val="48E24B5B"/>
    <w:rsid w:val="610E36BD"/>
    <w:rsid w:val="64C8373A"/>
    <w:rsid w:val="71F22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1507</Words>
  <Characters>1527</Characters>
  <Lines>0</Lines>
  <Paragraphs>0</Paragraphs>
  <TotalTime>0</TotalTime>
  <ScaleCrop>false</ScaleCrop>
  <LinksUpToDate>false</LinksUpToDate>
  <CharactersWithSpaces>1572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2022-07-26T06:01:00Z</dcterms:created>
  <dc:creator>征途</dc:creator>
  <cp:lastModifiedBy>征途</cp:lastModifiedBy>
  <dcterms:modified xsi:type="dcterms:W3CDTF">2023-10-20T03:23:15Z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DBDB1BB114E6485B9A522B76FDFEA627_13</vt:lpwstr>
  </property>
</Properties>
</file>